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E288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EB98BF6" w:rsidR="006D7156" w:rsidRPr="00261FE2" w:rsidRDefault="003C5E37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C1B7B">
        <w:rPr>
          <w:rFonts w:eastAsia="Times New Roman" w:cs="Times New Roman"/>
          <w:szCs w:val="24"/>
        </w:rPr>
        <w:t>1075</w:t>
      </w:r>
      <w:r w:rsidR="00690279">
        <w:rPr>
          <w:rFonts w:eastAsia="Times New Roman" w:cs="Times New Roman"/>
          <w:szCs w:val="24"/>
        </w:rPr>
        <w:t>/22</w:t>
      </w:r>
    </w:p>
    <w:p w14:paraId="364FC951" w14:textId="38B19E7B" w:rsidR="006D7156" w:rsidRPr="00261FE2" w:rsidRDefault="00AD61E7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96B6D">
        <w:rPr>
          <w:rFonts w:eastAsia="Times New Roman" w:cs="Times New Roman"/>
          <w:szCs w:val="24"/>
        </w:rPr>
        <w:t>03. 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BC9E520" w:rsidR="006D7156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1B67EA9F" w14:textId="77777777" w:rsidR="00AD61E7" w:rsidRPr="00261FE2" w:rsidRDefault="00AD61E7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48EE906B" w:rsidR="00572190" w:rsidRDefault="00BD5379" w:rsidP="002616B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="00AD61E7">
        <w:rPr>
          <w:rFonts w:eastAsia="Times New Roman" w:cs="Times New Roman"/>
          <w:b/>
        </w:rPr>
        <w:t>6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09B40215" w:rsidR="00A67EE0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59C092BB" w14:textId="77777777" w:rsidR="00AD61E7" w:rsidRPr="00C37675" w:rsidRDefault="00AD61E7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D8E4AC9" w14:textId="3AB30DF2" w:rsidR="008E664B" w:rsidRPr="00951586" w:rsidRDefault="00A67EE0" w:rsidP="008E664B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="00AD61E7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AD61E7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AD61E7">
        <w:rPr>
          <w:b/>
          <w:szCs w:val="24"/>
        </w:rPr>
        <w:t>04</w:t>
      </w:r>
      <w:r w:rsidR="00BD5379">
        <w:rPr>
          <w:b/>
          <w:szCs w:val="24"/>
        </w:rPr>
        <w:t xml:space="preserve">. </w:t>
      </w:r>
      <w:r w:rsidR="00AD61E7">
        <w:rPr>
          <w:b/>
          <w:szCs w:val="24"/>
        </w:rPr>
        <w:t>listopada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C71C97">
        <w:rPr>
          <w:b/>
          <w:szCs w:val="24"/>
        </w:rPr>
        <w:t>. godine s početkom u 10</w:t>
      </w:r>
      <w:r w:rsidR="003839F6">
        <w:rPr>
          <w:b/>
          <w:szCs w:val="24"/>
        </w:rPr>
        <w:t>,00</w:t>
      </w:r>
      <w:r w:rsidRPr="008E1886">
        <w:rPr>
          <w:b/>
          <w:szCs w:val="24"/>
        </w:rPr>
        <w:t xml:space="preserve"> sati </w:t>
      </w:r>
      <w:r w:rsidR="008E664B">
        <w:rPr>
          <w:szCs w:val="24"/>
        </w:rPr>
        <w:t>elektronskim putem.</w:t>
      </w:r>
    </w:p>
    <w:p w14:paraId="224BA630" w14:textId="788881BD" w:rsidR="00A67EE0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7E61D0F" w14:textId="77777777" w:rsidR="00AD61E7" w:rsidRPr="00C37675" w:rsidRDefault="00AD61E7" w:rsidP="00A67EE0">
      <w:pPr>
        <w:pStyle w:val="Bezproreda"/>
        <w:ind w:firstLine="708"/>
        <w:rPr>
          <w:rFonts w:eastAsia="Times New Roman" w:cs="Times New Roman"/>
        </w:rPr>
      </w:pPr>
    </w:p>
    <w:p w14:paraId="4B334BA4" w14:textId="77777777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72CB4776" w14:textId="41F5836B" w:rsidR="002616BA" w:rsidRPr="002616BA" w:rsidRDefault="00A67EE0" w:rsidP="00AD61E7">
      <w:pPr>
        <w:tabs>
          <w:tab w:val="left" w:pos="5772"/>
        </w:tabs>
        <w:spacing w:after="0" w:line="240" w:lineRule="auto"/>
        <w:rPr>
          <w:b/>
        </w:rPr>
      </w:pPr>
      <w:r>
        <w:rPr>
          <w:rFonts w:eastAsia="Times New Roman" w:cs="Times New Roman"/>
          <w:sz w:val="22"/>
        </w:rPr>
        <w:tab/>
      </w:r>
    </w:p>
    <w:p w14:paraId="34442784" w14:textId="3D7664BE" w:rsidR="00C71C97" w:rsidRPr="00ED215D" w:rsidRDefault="00C71C97" w:rsidP="00C71C97">
      <w:pPr>
        <w:pStyle w:val="Bezproreda"/>
        <w:numPr>
          <w:ilvl w:val="0"/>
          <w:numId w:val="12"/>
        </w:numPr>
        <w:jc w:val="both"/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Razmatranje i donošenje Odluke </w:t>
      </w:r>
      <w:r w:rsidRPr="00ED215D">
        <w:rPr>
          <w:b/>
          <w:szCs w:val="24"/>
          <w:lang w:eastAsia="hr-HR"/>
        </w:rPr>
        <w:t>o usvajanju</w:t>
      </w:r>
      <w:r>
        <w:rPr>
          <w:b/>
          <w:szCs w:val="24"/>
          <w:lang w:eastAsia="hr-HR"/>
        </w:rPr>
        <w:t xml:space="preserve"> prijedloga financijskog plana </w:t>
      </w:r>
      <w:r w:rsidRPr="00ED215D">
        <w:rPr>
          <w:b/>
          <w:szCs w:val="24"/>
          <w:lang w:eastAsia="hr-HR"/>
        </w:rPr>
        <w:t>Naftalana, specijalne bolnice za medicinsku rehabilitaciju za 2023. godinu s projekcijama za razdoblje od 2023. do 2025. godine</w:t>
      </w:r>
    </w:p>
    <w:p w14:paraId="36A5A4F0" w14:textId="083F0C3F" w:rsidR="00580B86" w:rsidRDefault="00D205B8" w:rsidP="00580B86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2EE03699" w14:textId="77777777" w:rsidR="00C71C97" w:rsidRDefault="00C71C97" w:rsidP="00580B86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</w:p>
    <w:p w14:paraId="17394091" w14:textId="4E9DC905" w:rsidR="00690279" w:rsidRPr="00C71C97" w:rsidRDefault="00A55A51" w:rsidP="00C71C9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71C97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16359FC8" w14:textId="223F82C4" w:rsidR="00AD61E7" w:rsidRDefault="00AD61E7" w:rsidP="00AD61E7">
      <w:pPr>
        <w:pStyle w:val="Bezproreda"/>
        <w:jc w:val="both"/>
        <w:rPr>
          <w:rFonts w:cs="Times New Roman"/>
          <w:b/>
          <w:szCs w:val="24"/>
        </w:rPr>
      </w:pPr>
    </w:p>
    <w:p w14:paraId="79885B23" w14:textId="7F1D47EB" w:rsidR="00AD61E7" w:rsidRDefault="00AD61E7" w:rsidP="00AD61E7">
      <w:pPr>
        <w:pStyle w:val="Bezproreda"/>
        <w:jc w:val="both"/>
        <w:rPr>
          <w:rFonts w:cs="Times New Roman"/>
          <w:b/>
          <w:szCs w:val="24"/>
        </w:rPr>
      </w:pPr>
    </w:p>
    <w:p w14:paraId="215D0C77" w14:textId="77777777" w:rsidR="00AD61E7" w:rsidRDefault="00AD61E7" w:rsidP="00AD61E7">
      <w:pPr>
        <w:pStyle w:val="Bezproreda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AD61E7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2606677" w:rsidR="00690279" w:rsidRDefault="00F952C3" w:rsidP="00AD61E7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47479B5A" w14:textId="211FA769" w:rsidR="00AD61E7" w:rsidRDefault="00AD61E7" w:rsidP="00690279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56663E36" w14:textId="2B6D7A01" w:rsidR="00AD61E7" w:rsidRDefault="00AD61E7" w:rsidP="00690279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</w:p>
    <w:p w14:paraId="1349F499" w14:textId="77777777" w:rsidR="00690279" w:rsidRDefault="00690279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</w:t>
      </w:r>
      <w:proofErr w:type="spellStart"/>
      <w:r w:rsidRPr="000C6B13">
        <w:rPr>
          <w:rFonts w:eastAsia="Times New Roman" w:cs="Times New Roman"/>
          <w:sz w:val="20"/>
          <w:szCs w:val="20"/>
        </w:rPr>
        <w:t>Birk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 xml:space="preserve">Paher,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7CA0A21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  <w:r w:rsidR="00AD61E7">
        <w:rPr>
          <w:rFonts w:eastAsia="Times New Roman" w:cs="Times New Roman"/>
          <w:sz w:val="20"/>
          <w:szCs w:val="20"/>
        </w:rPr>
        <w:t>,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39780FE6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  <w:r w:rsidR="00AD61E7">
        <w:rPr>
          <w:rFonts w:eastAsia="Times New Roman" w:cs="Times New Roman"/>
          <w:sz w:val="20"/>
          <w:szCs w:val="20"/>
        </w:rPr>
        <w:t>.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AA9D" w14:textId="77777777" w:rsidR="00BF4A1B" w:rsidRDefault="00BF4A1B" w:rsidP="00690279">
      <w:pPr>
        <w:spacing w:after="0" w:line="240" w:lineRule="auto"/>
      </w:pPr>
      <w:r>
        <w:separator/>
      </w:r>
    </w:p>
  </w:endnote>
  <w:endnote w:type="continuationSeparator" w:id="0">
    <w:p w14:paraId="2155AEC1" w14:textId="77777777" w:rsidR="00BF4A1B" w:rsidRDefault="00BF4A1B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950467"/>
      <w:docPartObj>
        <w:docPartGallery w:val="Page Numbers (Bottom of Page)"/>
        <w:docPartUnique/>
      </w:docPartObj>
    </w:sdtPr>
    <w:sdtContent>
      <w:p w14:paraId="497544F8" w14:textId="60746C09" w:rsidR="00AD61E7" w:rsidRDefault="00AD61E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97">
          <w:rPr>
            <w:noProof/>
          </w:rPr>
          <w:t>1</w:t>
        </w:r>
        <w: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C011" w14:textId="77777777" w:rsidR="00BF4A1B" w:rsidRDefault="00BF4A1B" w:rsidP="00690279">
      <w:pPr>
        <w:spacing w:after="0" w:line="240" w:lineRule="auto"/>
      </w:pPr>
      <w:r>
        <w:separator/>
      </w:r>
    </w:p>
  </w:footnote>
  <w:footnote w:type="continuationSeparator" w:id="0">
    <w:p w14:paraId="4EED4158" w14:textId="77777777" w:rsidR="00BF4A1B" w:rsidRDefault="00BF4A1B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FF"/>
    <w:multiLevelType w:val="hybridMultilevel"/>
    <w:tmpl w:val="D9B20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DC5C7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7950">
    <w:abstractNumId w:val="8"/>
  </w:num>
  <w:num w:numId="2" w16cid:durableId="641888328">
    <w:abstractNumId w:val="5"/>
  </w:num>
  <w:num w:numId="3" w16cid:durableId="393434161">
    <w:abstractNumId w:val="6"/>
  </w:num>
  <w:num w:numId="4" w16cid:durableId="1365911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1962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040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177453">
    <w:abstractNumId w:val="7"/>
  </w:num>
  <w:num w:numId="8" w16cid:durableId="959609506">
    <w:abstractNumId w:val="4"/>
  </w:num>
  <w:num w:numId="9" w16cid:durableId="1709333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0642435">
    <w:abstractNumId w:val="1"/>
  </w:num>
  <w:num w:numId="11" w16cid:durableId="538904511">
    <w:abstractNumId w:val="9"/>
  </w:num>
  <w:num w:numId="12" w16cid:durableId="16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17BF"/>
    <w:rsid w:val="00093AFA"/>
    <w:rsid w:val="000B0AA7"/>
    <w:rsid w:val="000B1AF4"/>
    <w:rsid w:val="000C6B13"/>
    <w:rsid w:val="000E4026"/>
    <w:rsid w:val="000E596B"/>
    <w:rsid w:val="000F34DA"/>
    <w:rsid w:val="001048D7"/>
    <w:rsid w:val="00107E8D"/>
    <w:rsid w:val="00130B09"/>
    <w:rsid w:val="00163D62"/>
    <w:rsid w:val="001B4F80"/>
    <w:rsid w:val="001B5108"/>
    <w:rsid w:val="001E022A"/>
    <w:rsid w:val="001E54EA"/>
    <w:rsid w:val="001F1827"/>
    <w:rsid w:val="002034B7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D07"/>
    <w:rsid w:val="003839F6"/>
    <w:rsid w:val="00391F0C"/>
    <w:rsid w:val="003C227A"/>
    <w:rsid w:val="003C5E37"/>
    <w:rsid w:val="003E17F0"/>
    <w:rsid w:val="003E2381"/>
    <w:rsid w:val="003E70C7"/>
    <w:rsid w:val="003F13FE"/>
    <w:rsid w:val="0041018A"/>
    <w:rsid w:val="004438A4"/>
    <w:rsid w:val="00456C26"/>
    <w:rsid w:val="00463C3F"/>
    <w:rsid w:val="00471C13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0279"/>
    <w:rsid w:val="00692F48"/>
    <w:rsid w:val="006D4FF8"/>
    <w:rsid w:val="006D7156"/>
    <w:rsid w:val="006F6EBA"/>
    <w:rsid w:val="00761199"/>
    <w:rsid w:val="007765A9"/>
    <w:rsid w:val="00795A5F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73E1E"/>
    <w:rsid w:val="00896B6D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1B7B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AD61E7"/>
    <w:rsid w:val="00B02438"/>
    <w:rsid w:val="00B029A6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F4A1B"/>
    <w:rsid w:val="00C0546D"/>
    <w:rsid w:val="00C37F47"/>
    <w:rsid w:val="00C5583C"/>
    <w:rsid w:val="00C71C97"/>
    <w:rsid w:val="00C8763C"/>
    <w:rsid w:val="00CA6CBC"/>
    <w:rsid w:val="00CC5266"/>
    <w:rsid w:val="00CE420B"/>
    <w:rsid w:val="00D018F6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C5179"/>
    <w:rsid w:val="00DD009D"/>
    <w:rsid w:val="00DD27A5"/>
    <w:rsid w:val="00E01CA7"/>
    <w:rsid w:val="00E04B9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E670C6AD-0708-45A4-BBE7-0601EC7C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4</cp:revision>
  <cp:lastPrinted>2022-07-22T06:57:00Z</cp:lastPrinted>
  <dcterms:created xsi:type="dcterms:W3CDTF">2022-10-04T07:13:00Z</dcterms:created>
  <dcterms:modified xsi:type="dcterms:W3CDTF">2022-10-04T07:46:00Z</dcterms:modified>
</cp:coreProperties>
</file>