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4" w:type="dxa"/>
        <w:tblInd w:w="108" w:type="dxa"/>
        <w:tblLayout w:type="fixed"/>
        <w:tblLook w:val="0000"/>
      </w:tblPr>
      <w:tblGrid>
        <w:gridCol w:w="6156"/>
        <w:gridCol w:w="3648"/>
      </w:tblGrid>
      <w:tr w:rsidR="00D17C98" w:rsidRPr="00143653" w:rsidTr="000307D3">
        <w:tc>
          <w:tcPr>
            <w:tcW w:w="6156" w:type="dxa"/>
          </w:tcPr>
          <w:p w:rsidR="00D17C98" w:rsidRPr="00975B1F" w:rsidRDefault="00D17C98" w:rsidP="000307D3">
            <w:pPr>
              <w:pStyle w:val="Footer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>
                  <wp:extent cx="1889125" cy="422910"/>
                  <wp:effectExtent l="1905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C98" w:rsidRPr="00975B1F" w:rsidRDefault="00D17C98" w:rsidP="000307D3">
            <w:pPr>
              <w:pStyle w:val="Footer"/>
              <w:rPr>
                <w:b/>
                <w:bCs/>
                <w:sz w:val="22"/>
                <w:szCs w:val="22"/>
                <w:lang w:bidi="ar-KW"/>
              </w:rPr>
            </w:pPr>
            <w:r w:rsidRPr="00975B1F">
              <w:rPr>
                <w:b/>
                <w:bCs/>
                <w:lang w:bidi="ar-KW"/>
              </w:rPr>
              <w:t>specijalna bolnica za medicinsku rehabilitaciju</w:t>
            </w:r>
          </w:p>
          <w:p w:rsidR="00D17C98" w:rsidRPr="00975B1F" w:rsidRDefault="00D17C98" w:rsidP="000307D3">
            <w:pPr>
              <w:pStyle w:val="Footer"/>
              <w:rPr>
                <w:sz w:val="22"/>
                <w:szCs w:val="22"/>
                <w:lang w:bidi="ar-KW"/>
              </w:rPr>
            </w:pPr>
            <w:r w:rsidRPr="00975B1F">
              <w:rPr>
                <w:sz w:val="22"/>
                <w:szCs w:val="22"/>
                <w:lang w:bidi="ar-KW"/>
              </w:rPr>
              <w:t xml:space="preserve">10310 Ivanić-Grad, Omladinska 23a, HRVATSKA, p.p. 47                      </w:t>
            </w:r>
          </w:p>
          <w:p w:rsidR="00D17C98" w:rsidRPr="00975B1F" w:rsidRDefault="00D17C98" w:rsidP="000307D3">
            <w:pPr>
              <w:pStyle w:val="Footer"/>
              <w:rPr>
                <w:sz w:val="22"/>
                <w:szCs w:val="22"/>
                <w:lang w:bidi="ar-KW"/>
              </w:rPr>
            </w:pPr>
            <w:r w:rsidRPr="00975B1F">
              <w:rPr>
                <w:sz w:val="22"/>
                <w:szCs w:val="22"/>
                <w:lang w:bidi="ar-KW"/>
              </w:rPr>
              <w:t xml:space="preserve">Tel.: ++385 1 2834 555, Fax.: ++385 1 2881 481,                                        </w:t>
            </w:r>
          </w:p>
          <w:p w:rsidR="00D17C98" w:rsidRPr="00975B1F" w:rsidRDefault="00D17C98" w:rsidP="000307D3">
            <w:pPr>
              <w:pStyle w:val="Footer"/>
              <w:rPr>
                <w:sz w:val="22"/>
                <w:szCs w:val="22"/>
                <w:lang w:bidi="ar-KW"/>
              </w:rPr>
            </w:pPr>
            <w:r w:rsidRPr="00975B1F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:rsidR="00D17C98" w:rsidRPr="00975B1F" w:rsidRDefault="00D17C98" w:rsidP="000307D3">
            <w:pPr>
              <w:pStyle w:val="Footer"/>
              <w:rPr>
                <w:sz w:val="22"/>
                <w:szCs w:val="22"/>
                <w:lang w:bidi="ar-KW"/>
              </w:rPr>
            </w:pPr>
            <w:r w:rsidRPr="00975B1F">
              <w:rPr>
                <w:sz w:val="22"/>
                <w:szCs w:val="22"/>
                <w:lang w:bidi="ar-KW"/>
              </w:rPr>
              <w:t>MB 3186342, OIB 43511228502</w:t>
            </w:r>
          </w:p>
          <w:p w:rsidR="00D17C98" w:rsidRPr="00975B1F" w:rsidRDefault="00D17C98" w:rsidP="000307D3">
            <w:pPr>
              <w:pStyle w:val="Footer"/>
              <w:rPr>
                <w:lang w:bidi="ar-KW"/>
              </w:rPr>
            </w:pPr>
            <w:r w:rsidRPr="00975B1F">
              <w:rPr>
                <w:sz w:val="22"/>
                <w:szCs w:val="22"/>
                <w:lang w:bidi="ar-KW"/>
              </w:rPr>
              <w:t>IBAN:HR7023600001101716186</w:t>
            </w:r>
          </w:p>
        </w:tc>
        <w:tc>
          <w:tcPr>
            <w:tcW w:w="3648" w:type="dxa"/>
          </w:tcPr>
          <w:p w:rsidR="00D17C98" w:rsidRPr="00975B1F" w:rsidRDefault="00D17C98" w:rsidP="000307D3">
            <w:pPr>
              <w:pStyle w:val="Footer"/>
            </w:pPr>
          </w:p>
          <w:p w:rsidR="00D17C98" w:rsidRPr="00975B1F" w:rsidRDefault="00D17C98" w:rsidP="000307D3">
            <w:pPr>
              <w:pStyle w:val="Footer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>
                  <wp:extent cx="2122170" cy="1112520"/>
                  <wp:effectExtent l="19050" t="0" r="0" b="0"/>
                  <wp:docPr id="2" name="Picture 2" descr="BV_Certification_ISO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V_Certification_ISO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C98" w:rsidRDefault="00D17C98" w:rsidP="00D17C98">
      <w:pPr>
        <w:pStyle w:val="NoSpacing"/>
        <w:rPr>
          <w:rFonts w:ascii="Times New Roman" w:hAnsi="Times New Roman"/>
        </w:rPr>
      </w:pPr>
    </w:p>
    <w:p w:rsidR="00D17C98" w:rsidRDefault="00D17C98" w:rsidP="00D17C98">
      <w:pPr>
        <w:pStyle w:val="NoSpacing"/>
        <w:rPr>
          <w:rFonts w:ascii="Times New Roman" w:hAnsi="Times New Roman"/>
        </w:rPr>
      </w:pPr>
    </w:p>
    <w:p w:rsidR="00D17C98" w:rsidRDefault="00D17C98" w:rsidP="00D17C98">
      <w:pPr>
        <w:pStyle w:val="NoSpacing"/>
        <w:rPr>
          <w:rFonts w:ascii="Times New Roman" w:hAnsi="Times New Roman"/>
        </w:rPr>
      </w:pPr>
      <w:r w:rsidRPr="0039767B">
        <w:rPr>
          <w:rFonts w:ascii="Times New Roman" w:hAnsi="Times New Roman"/>
        </w:rPr>
        <w:t xml:space="preserve">Ivanić-Grad, </w:t>
      </w:r>
      <w:r>
        <w:rPr>
          <w:rFonts w:ascii="Times New Roman" w:hAnsi="Times New Roman"/>
        </w:rPr>
        <w:t>31. siječnja 202</w:t>
      </w:r>
      <w:r w:rsidR="00FF16CA">
        <w:rPr>
          <w:rFonts w:ascii="Times New Roman" w:hAnsi="Times New Roman"/>
        </w:rPr>
        <w:t>1</w:t>
      </w:r>
      <w:r w:rsidRPr="0039767B">
        <w:rPr>
          <w:rFonts w:ascii="Times New Roman" w:hAnsi="Times New Roman"/>
        </w:rPr>
        <w:t>.</w:t>
      </w:r>
      <w:r w:rsidR="00FF16CA">
        <w:rPr>
          <w:rFonts w:ascii="Times New Roman" w:hAnsi="Times New Roman"/>
        </w:rPr>
        <w:t xml:space="preserve"> g</w:t>
      </w:r>
      <w:r w:rsidRPr="0039767B">
        <w:rPr>
          <w:rFonts w:ascii="Times New Roman" w:hAnsi="Times New Roman"/>
        </w:rPr>
        <w:t>odine</w:t>
      </w:r>
    </w:p>
    <w:p w:rsidR="00D17C98" w:rsidRDefault="00D17C98" w:rsidP="00D17C98">
      <w:pPr>
        <w:pStyle w:val="NoSpacing"/>
        <w:rPr>
          <w:rFonts w:ascii="Times New Roman" w:hAnsi="Times New Roman"/>
        </w:rPr>
      </w:pPr>
    </w:p>
    <w:p w:rsidR="00D17C98" w:rsidRDefault="00D17C98" w:rsidP="00D17C9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RKP: 40703</w:t>
      </w:r>
    </w:p>
    <w:p w:rsidR="00D17C98" w:rsidRDefault="00D17C98" w:rsidP="00D17C9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Razina:31</w:t>
      </w:r>
    </w:p>
    <w:p w:rsidR="00D17C98" w:rsidRDefault="00D17C98" w:rsidP="00D17C9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Razdjel:000</w:t>
      </w:r>
    </w:p>
    <w:p w:rsidR="00D17C98" w:rsidRDefault="00D17C98" w:rsidP="00D17C9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Djelatnost:8610 Djelatnosti bolnica</w:t>
      </w:r>
    </w:p>
    <w:p w:rsidR="00D17C98" w:rsidRPr="0039767B" w:rsidRDefault="00D17C98" w:rsidP="00D17C9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Šifra grada: 158: Zagrebačka županija, Ivanić-Grad </w:t>
      </w:r>
    </w:p>
    <w:p w:rsidR="00D17C98" w:rsidRPr="0039767B" w:rsidRDefault="00D17C98" w:rsidP="00D17C98">
      <w:pPr>
        <w:pStyle w:val="NoSpacing"/>
        <w:rPr>
          <w:rFonts w:ascii="Times New Roman" w:hAnsi="Times New Roman"/>
        </w:rPr>
      </w:pPr>
    </w:p>
    <w:p w:rsidR="00D17C98" w:rsidRDefault="00D17C98" w:rsidP="00D17C98">
      <w:pPr>
        <w:pStyle w:val="Footer"/>
        <w:jc w:val="center"/>
        <w:rPr>
          <w:lang w:bidi="ar-KW"/>
        </w:rPr>
      </w:pPr>
    </w:p>
    <w:p w:rsidR="00D17C98" w:rsidRPr="00F5285D" w:rsidRDefault="00D17C98" w:rsidP="00D17C98">
      <w:pPr>
        <w:pStyle w:val="Footer"/>
        <w:rPr>
          <w:lang w:bidi="ar-KW"/>
        </w:rPr>
      </w:pPr>
      <w:r>
        <w:rPr>
          <w:lang w:bidi="ar-KW"/>
        </w:rPr>
        <w:t xml:space="preserve">           NAFTALAN, specijalna bolnica za medicinsku rehabilitaciju, Ivanić-Grad, Omladinska 23a, poslovala je kao proračunski korisnik sukladno Uredbi o računovodstvu proračuna i Pravilniku o proračunskom računovodstvu i računskom planu. </w:t>
      </w:r>
    </w:p>
    <w:p w:rsidR="00D17C98" w:rsidRDefault="00D17C98" w:rsidP="00D17C98">
      <w:pPr>
        <w:pStyle w:val="Footer"/>
        <w:rPr>
          <w:lang w:bidi="ar-KW"/>
        </w:rPr>
      </w:pPr>
    </w:p>
    <w:p w:rsidR="00D17C98" w:rsidRDefault="00D17C98" w:rsidP="00D17C98">
      <w:pPr>
        <w:pStyle w:val="Heading3"/>
        <w:rPr>
          <w:sz w:val="22"/>
          <w:szCs w:val="22"/>
        </w:rPr>
      </w:pPr>
    </w:p>
    <w:p w:rsidR="00D17C98" w:rsidRDefault="00D17C98" w:rsidP="00D17C98">
      <w:pPr>
        <w:pStyle w:val="Heading3"/>
        <w:rPr>
          <w:sz w:val="22"/>
          <w:szCs w:val="22"/>
        </w:rPr>
      </w:pPr>
      <w:r w:rsidRPr="00E06A62">
        <w:rPr>
          <w:sz w:val="22"/>
          <w:szCs w:val="22"/>
        </w:rPr>
        <w:t xml:space="preserve">BILJEŠKE </w:t>
      </w:r>
    </w:p>
    <w:p w:rsidR="00D17C98" w:rsidRPr="00026FE9" w:rsidRDefault="00D17C98" w:rsidP="00D17C98"/>
    <w:p w:rsidR="00D17C98" w:rsidRPr="008618A6" w:rsidRDefault="00D17C98" w:rsidP="00D17C98">
      <w:pPr>
        <w:pStyle w:val="Heading3"/>
        <w:rPr>
          <w:bCs w:val="0"/>
          <w:sz w:val="22"/>
          <w:szCs w:val="22"/>
        </w:rPr>
      </w:pPr>
      <w:r w:rsidRPr="008618A6">
        <w:rPr>
          <w:bCs w:val="0"/>
          <w:sz w:val="22"/>
          <w:szCs w:val="22"/>
        </w:rPr>
        <w:t>UZ BILANCU NA DAN 31.12.20</w:t>
      </w:r>
      <w:r w:rsidR="00FF16CA">
        <w:rPr>
          <w:bCs w:val="0"/>
          <w:sz w:val="22"/>
          <w:szCs w:val="22"/>
        </w:rPr>
        <w:t>20</w:t>
      </w:r>
      <w:r w:rsidRPr="008618A6">
        <w:rPr>
          <w:bCs w:val="0"/>
          <w:sz w:val="22"/>
          <w:szCs w:val="22"/>
        </w:rPr>
        <w:t xml:space="preserve">. GODINE </w:t>
      </w:r>
    </w:p>
    <w:p w:rsidR="00D17C98" w:rsidRPr="008618A6" w:rsidRDefault="00D17C98" w:rsidP="00D17C98">
      <w:pPr>
        <w:jc w:val="both"/>
        <w:rPr>
          <w:rFonts w:ascii="Times New Roman" w:hAnsi="Times New Roman"/>
          <w:b/>
        </w:rPr>
      </w:pPr>
    </w:p>
    <w:p w:rsidR="00D17C98" w:rsidRPr="008618A6" w:rsidRDefault="00D17C98" w:rsidP="00D17C98">
      <w:pPr>
        <w:ind w:firstLine="708"/>
        <w:rPr>
          <w:rFonts w:ascii="Times New Roman" w:hAnsi="Times New Roman"/>
          <w:b/>
        </w:rPr>
      </w:pPr>
      <w:r w:rsidRPr="008618A6">
        <w:rPr>
          <w:rFonts w:ascii="Times New Roman" w:hAnsi="Times New Roman"/>
          <w:b/>
        </w:rPr>
        <w:t xml:space="preserve">   IMOVINA  - AOP 001</w:t>
      </w:r>
    </w:p>
    <w:p w:rsidR="00D17C98" w:rsidRPr="00E06A62" w:rsidRDefault="00D17C98" w:rsidP="00D17C98">
      <w:pPr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ab/>
        <w:t>Sadašnja vrijednost ukupne imovine (AOP 001) Naftalan</w:t>
      </w:r>
      <w:r>
        <w:rPr>
          <w:rFonts w:ascii="Times New Roman" w:hAnsi="Times New Roman"/>
        </w:rPr>
        <w:t>-a</w:t>
      </w:r>
      <w:r w:rsidRPr="00E06A62">
        <w:rPr>
          <w:rFonts w:ascii="Times New Roman" w:hAnsi="Times New Roman"/>
        </w:rPr>
        <w:t xml:space="preserve"> na dan 31.12.20</w:t>
      </w:r>
      <w:r w:rsidR="00E86AFA">
        <w:rPr>
          <w:rFonts w:ascii="Times New Roman" w:hAnsi="Times New Roman"/>
        </w:rPr>
        <w:t>20</w:t>
      </w:r>
      <w:r w:rsidRPr="00E06A62">
        <w:rPr>
          <w:rFonts w:ascii="Times New Roman" w:hAnsi="Times New Roman"/>
        </w:rPr>
        <w:t xml:space="preserve">. godine iznosi  </w:t>
      </w:r>
      <w:r w:rsidR="00E86AFA">
        <w:rPr>
          <w:rFonts w:ascii="Times New Roman" w:hAnsi="Times New Roman"/>
        </w:rPr>
        <w:t>120.726.975</w:t>
      </w:r>
      <w:r>
        <w:rPr>
          <w:rFonts w:ascii="Times New Roman" w:hAnsi="Times New Roman"/>
        </w:rPr>
        <w:t xml:space="preserve"> </w:t>
      </w:r>
      <w:r w:rsidRPr="00E06A62">
        <w:rPr>
          <w:rFonts w:ascii="Times New Roman" w:hAnsi="Times New Roman"/>
        </w:rPr>
        <w:t xml:space="preserve">kn, od čega sadašnja vrijednost nefinancijske imovine (AOP 002) iznosi </w:t>
      </w:r>
      <w:r w:rsidR="00E86AFA">
        <w:rPr>
          <w:rFonts w:ascii="Times New Roman" w:hAnsi="Times New Roman"/>
        </w:rPr>
        <w:t>115.850.505</w:t>
      </w:r>
      <w:r w:rsidRPr="00E06A62">
        <w:rPr>
          <w:rFonts w:ascii="Times New Roman" w:hAnsi="Times New Roman"/>
        </w:rPr>
        <w:t xml:space="preserve"> kn, a  financijska imovina (AOP 06</w:t>
      </w:r>
      <w:r>
        <w:rPr>
          <w:rFonts w:ascii="Times New Roman" w:hAnsi="Times New Roman"/>
        </w:rPr>
        <w:t>3</w:t>
      </w:r>
      <w:r w:rsidRPr="00E06A62">
        <w:rPr>
          <w:rFonts w:ascii="Times New Roman" w:hAnsi="Times New Roman"/>
        </w:rPr>
        <w:t xml:space="preserve">)  iznosi </w:t>
      </w:r>
      <w:r w:rsidR="00E86AFA">
        <w:rPr>
          <w:rFonts w:ascii="Times New Roman" w:hAnsi="Times New Roman"/>
        </w:rPr>
        <w:t>4.876.470</w:t>
      </w:r>
      <w:r>
        <w:rPr>
          <w:rFonts w:ascii="Times New Roman" w:hAnsi="Times New Roman"/>
        </w:rPr>
        <w:t xml:space="preserve"> </w:t>
      </w:r>
      <w:r w:rsidRPr="00E06A62">
        <w:rPr>
          <w:rFonts w:ascii="Times New Roman" w:hAnsi="Times New Roman"/>
        </w:rPr>
        <w:t>kn.</w:t>
      </w:r>
    </w:p>
    <w:p w:rsidR="00D17C98" w:rsidRPr="00E06A62" w:rsidRDefault="00D17C98" w:rsidP="00D17C98">
      <w:pPr>
        <w:ind w:firstLine="708"/>
        <w:jc w:val="both"/>
        <w:rPr>
          <w:rFonts w:ascii="Times New Roman" w:hAnsi="Times New Roman"/>
          <w:b/>
        </w:rPr>
      </w:pPr>
      <w:r w:rsidRPr="00E06A62">
        <w:rPr>
          <w:rFonts w:ascii="Times New Roman" w:hAnsi="Times New Roman"/>
          <w:b/>
        </w:rPr>
        <w:t>1.) NEFINANCIJSKA IMOVINA - AOP 002</w:t>
      </w:r>
    </w:p>
    <w:p w:rsidR="00D17C98" w:rsidRPr="00E06A62" w:rsidRDefault="00D17C98" w:rsidP="00D17C9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Nefinancijska imovina    </w:t>
      </w:r>
      <w:r w:rsidRPr="00E06A62">
        <w:rPr>
          <w:rFonts w:ascii="Times New Roman" w:hAnsi="Times New Roman"/>
        </w:rPr>
        <w:t>Naftalan</w:t>
      </w:r>
      <w:r>
        <w:rPr>
          <w:rFonts w:ascii="Times New Roman" w:hAnsi="Times New Roman"/>
        </w:rPr>
        <w:t xml:space="preserve">-a  koja iznosi </w:t>
      </w:r>
      <w:r w:rsidR="00E86AFA">
        <w:rPr>
          <w:rFonts w:ascii="Times New Roman" w:hAnsi="Times New Roman"/>
        </w:rPr>
        <w:t>115.850.505</w:t>
      </w:r>
      <w:r w:rsidRPr="00E06A62">
        <w:rPr>
          <w:rFonts w:ascii="Times New Roman" w:hAnsi="Times New Roman"/>
        </w:rPr>
        <w:t>kn bilježi povećanje na dan 3</w:t>
      </w:r>
      <w:r w:rsidR="00E86AFA">
        <w:rPr>
          <w:rFonts w:ascii="Times New Roman" w:hAnsi="Times New Roman"/>
        </w:rPr>
        <w:t>1.12</w:t>
      </w:r>
      <w:r w:rsidRPr="00E06A62">
        <w:rPr>
          <w:rFonts w:ascii="Times New Roman" w:hAnsi="Times New Roman"/>
        </w:rPr>
        <w:t>.</w:t>
      </w:r>
      <w:r w:rsidR="00E86AFA">
        <w:rPr>
          <w:rFonts w:ascii="Times New Roman" w:hAnsi="Times New Roman"/>
        </w:rPr>
        <w:t>2020.</w:t>
      </w:r>
      <w:r w:rsidRPr="00E06A62">
        <w:rPr>
          <w:rFonts w:ascii="Times New Roman" w:hAnsi="Times New Roman"/>
        </w:rPr>
        <w:t xml:space="preserve"> godine u odnosu na 01.01.20</w:t>
      </w:r>
      <w:r w:rsidR="00E86AFA">
        <w:rPr>
          <w:rFonts w:ascii="Times New Roman" w:hAnsi="Times New Roman"/>
        </w:rPr>
        <w:t>20</w:t>
      </w:r>
      <w:r w:rsidRPr="00E06A62">
        <w:rPr>
          <w:rFonts w:ascii="Times New Roman" w:hAnsi="Times New Roman"/>
        </w:rPr>
        <w:t>. godine za</w:t>
      </w:r>
      <w:r w:rsidR="00E86AFA">
        <w:rPr>
          <w:rFonts w:ascii="Times New Roman" w:hAnsi="Times New Roman"/>
        </w:rPr>
        <w:t xml:space="preserve"> 5,8</w:t>
      </w:r>
      <w:r>
        <w:rPr>
          <w:rFonts w:ascii="Times New Roman" w:hAnsi="Times New Roman"/>
        </w:rPr>
        <w:t>%</w:t>
      </w:r>
      <w:r w:rsidRPr="00E06A62">
        <w:rPr>
          <w:rFonts w:ascii="Times New Roman" w:hAnsi="Times New Roman"/>
        </w:rPr>
        <w:t xml:space="preserve"> u ukupnom </w:t>
      </w:r>
      <w:r w:rsidRPr="00816FCF">
        <w:rPr>
          <w:rFonts w:ascii="Times New Roman" w:hAnsi="Times New Roman"/>
        </w:rPr>
        <w:t xml:space="preserve">iznosu </w:t>
      </w:r>
      <w:r w:rsidR="00E86AFA">
        <w:rPr>
          <w:rFonts w:ascii="Times New Roman" w:hAnsi="Times New Roman"/>
        </w:rPr>
        <w:t xml:space="preserve"> 6.373.160</w:t>
      </w:r>
      <w:r>
        <w:rPr>
          <w:rFonts w:ascii="Times New Roman" w:hAnsi="Times New Roman"/>
        </w:rPr>
        <w:t xml:space="preserve"> kn.</w:t>
      </w:r>
    </w:p>
    <w:p w:rsidR="00E86AFA" w:rsidRDefault="00D17C98" w:rsidP="00D17C9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16FCF">
        <w:rPr>
          <w:rFonts w:ascii="Times New Roman" w:hAnsi="Times New Roman"/>
        </w:rPr>
        <w:t>ovećanj</w:t>
      </w:r>
      <w:r>
        <w:rPr>
          <w:rFonts w:ascii="Times New Roman" w:hAnsi="Times New Roman"/>
        </w:rPr>
        <w:t>e</w:t>
      </w:r>
      <w:r w:rsidRPr="00816FCF">
        <w:rPr>
          <w:rFonts w:ascii="Times New Roman" w:hAnsi="Times New Roman"/>
        </w:rPr>
        <w:t xml:space="preserve"> </w:t>
      </w:r>
      <w:r w:rsidR="00587687">
        <w:rPr>
          <w:rFonts w:ascii="Times New Roman" w:hAnsi="Times New Roman"/>
        </w:rPr>
        <w:t xml:space="preserve">nefinancijske </w:t>
      </w:r>
      <w:r w:rsidRPr="00816FCF">
        <w:rPr>
          <w:rFonts w:ascii="Times New Roman" w:hAnsi="Times New Roman"/>
        </w:rPr>
        <w:t xml:space="preserve"> imovine</w:t>
      </w:r>
      <w:r>
        <w:rPr>
          <w:rFonts w:ascii="Times New Roman" w:hAnsi="Times New Roman"/>
        </w:rPr>
        <w:t xml:space="preserve"> najvećim dijelom se odnosi na </w:t>
      </w:r>
      <w:r w:rsidR="00E86AFA">
        <w:rPr>
          <w:rFonts w:ascii="Times New Roman" w:hAnsi="Times New Roman"/>
        </w:rPr>
        <w:t>:</w:t>
      </w:r>
    </w:p>
    <w:p w:rsidR="001C0D11" w:rsidRDefault="00AC2D1F" w:rsidP="00AC2D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AOP 014 Postrojenja i oprema bilježi povećanje od 85 % </w:t>
      </w:r>
      <w:r w:rsidR="006431E9">
        <w:rPr>
          <w:rFonts w:ascii="Times New Roman" w:hAnsi="Times New Roman"/>
        </w:rPr>
        <w:t xml:space="preserve"> od odnosu na stanje 1.1.2020. god., </w:t>
      </w:r>
      <w:r>
        <w:rPr>
          <w:rFonts w:ascii="Times New Roman" w:hAnsi="Times New Roman"/>
        </w:rPr>
        <w:t xml:space="preserve"> </w:t>
      </w:r>
      <w:r w:rsidR="001C0D11">
        <w:rPr>
          <w:rFonts w:ascii="Times New Roman" w:hAnsi="Times New Roman"/>
        </w:rPr>
        <w:t xml:space="preserve"> nabavljen</w:t>
      </w:r>
      <w:r w:rsidR="006431E9">
        <w:rPr>
          <w:rFonts w:ascii="Times New Roman" w:hAnsi="Times New Roman"/>
        </w:rPr>
        <w:t>o</w:t>
      </w:r>
      <w:r w:rsidR="001C0D11">
        <w:rPr>
          <w:rFonts w:ascii="Times New Roman" w:hAnsi="Times New Roman"/>
        </w:rPr>
        <w:t xml:space="preserve"> je </w:t>
      </w:r>
      <w:r w:rsidR="006431E9">
        <w:rPr>
          <w:rFonts w:ascii="Times New Roman" w:hAnsi="Times New Roman"/>
        </w:rPr>
        <w:t>uredskog</w:t>
      </w:r>
      <w:r w:rsidR="001C0D11">
        <w:rPr>
          <w:rFonts w:ascii="Times New Roman" w:hAnsi="Times New Roman"/>
        </w:rPr>
        <w:t xml:space="preserve"> namještaj</w:t>
      </w:r>
      <w:r w:rsidR="006431E9">
        <w:rPr>
          <w:rFonts w:ascii="Times New Roman" w:hAnsi="Times New Roman"/>
        </w:rPr>
        <w:t>a</w:t>
      </w:r>
      <w:r w:rsidR="001C0D11">
        <w:rPr>
          <w:rFonts w:ascii="Times New Roman" w:hAnsi="Times New Roman"/>
        </w:rPr>
        <w:t xml:space="preserve"> za  staru i novu zgradu Naftalana u iznosu  622.687 kn,</w:t>
      </w:r>
      <w:r w:rsidR="006431E9">
        <w:rPr>
          <w:rFonts w:ascii="Times New Roman" w:hAnsi="Times New Roman"/>
        </w:rPr>
        <w:t xml:space="preserve"> računala u iznosu od 137.109 kn, </w:t>
      </w:r>
      <w:r w:rsidR="001C0D11">
        <w:rPr>
          <w:rFonts w:ascii="Times New Roman" w:hAnsi="Times New Roman"/>
        </w:rPr>
        <w:t xml:space="preserve"> radio i TV prijemnici nabavljeni u  iznosu od 29.554 kn, telefoni i ostali komunikacijski uređaji  u iznosu od 8.892 kn, klima uređaja nabavljeno u 2020. god. za 31.602 kn, </w:t>
      </w:r>
      <w:r w:rsidR="00154FC1">
        <w:rPr>
          <w:rFonts w:ascii="Times New Roman" w:hAnsi="Times New Roman"/>
        </w:rPr>
        <w:t xml:space="preserve"> nabavljen </w:t>
      </w:r>
      <w:r w:rsidR="001C0D11">
        <w:rPr>
          <w:rFonts w:ascii="Times New Roman" w:hAnsi="Times New Roman"/>
        </w:rPr>
        <w:t xml:space="preserve">aparat za čišćenje </w:t>
      </w:r>
      <w:r w:rsidR="00154FC1">
        <w:rPr>
          <w:rFonts w:ascii="Times New Roman" w:hAnsi="Times New Roman"/>
        </w:rPr>
        <w:t xml:space="preserve">u iznosu od </w:t>
      </w:r>
      <w:r w:rsidR="00587687">
        <w:rPr>
          <w:rFonts w:ascii="Times New Roman" w:hAnsi="Times New Roman"/>
        </w:rPr>
        <w:t xml:space="preserve"> </w:t>
      </w:r>
      <w:r w:rsidR="00154FC1">
        <w:rPr>
          <w:rFonts w:ascii="Times New Roman" w:hAnsi="Times New Roman"/>
        </w:rPr>
        <w:t>48.799 kn, medicinske opreme nabavljeno u iznosu od 657.967. za potrebe Naftalan 2, za uređenje restorana i  kuhinje u Naftalan 2 nabavljeno opreme u iznosu od 411.690 kn</w:t>
      </w:r>
    </w:p>
    <w:p w:rsidR="006431E9" w:rsidRDefault="006431E9" w:rsidP="006431E9">
      <w:pPr>
        <w:pStyle w:val="ListParagraph"/>
        <w:ind w:left="360"/>
        <w:jc w:val="both"/>
        <w:rPr>
          <w:rFonts w:ascii="Times New Roman" w:hAnsi="Times New Roman"/>
        </w:rPr>
      </w:pPr>
    </w:p>
    <w:p w:rsidR="006431E9" w:rsidRDefault="00D17C98" w:rsidP="006431E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6431E9">
        <w:rPr>
          <w:rFonts w:ascii="Times New Roman" w:hAnsi="Times New Roman"/>
        </w:rPr>
        <w:t>AOP 0</w:t>
      </w:r>
      <w:r w:rsidR="006431E9">
        <w:rPr>
          <w:rFonts w:ascii="Times New Roman" w:hAnsi="Times New Roman"/>
        </w:rPr>
        <w:t>40</w:t>
      </w:r>
      <w:r w:rsidRPr="006431E9">
        <w:rPr>
          <w:rFonts w:ascii="Times New Roman" w:hAnsi="Times New Roman"/>
        </w:rPr>
        <w:t xml:space="preserve"> </w:t>
      </w:r>
      <w:r w:rsidR="006431E9">
        <w:rPr>
          <w:rFonts w:ascii="Times New Roman" w:hAnsi="Times New Roman"/>
        </w:rPr>
        <w:t xml:space="preserve"> Nematerijalna proizvedena imovina bilježi povećanje od 620,7</w:t>
      </w:r>
      <w:r w:rsidR="00477C8D">
        <w:rPr>
          <w:rFonts w:ascii="Times New Roman" w:hAnsi="Times New Roman"/>
        </w:rPr>
        <w:t>%</w:t>
      </w:r>
      <w:r w:rsidR="006431E9">
        <w:rPr>
          <w:rFonts w:ascii="Times New Roman" w:hAnsi="Times New Roman"/>
        </w:rPr>
        <w:t xml:space="preserve"> u odnosu na 1.1.2020. god.  zbog ulaganja u u računalni program CUS prema zahtjevima HZZ-a</w:t>
      </w:r>
      <w:r w:rsidR="00477C8D">
        <w:rPr>
          <w:rFonts w:ascii="Times New Roman" w:hAnsi="Times New Roman"/>
        </w:rPr>
        <w:t xml:space="preserve"> u iznosu 115.000 kn.</w:t>
      </w:r>
    </w:p>
    <w:p w:rsidR="006431E9" w:rsidRPr="006431E9" w:rsidRDefault="006431E9" w:rsidP="006431E9">
      <w:pPr>
        <w:pStyle w:val="ListParagraph"/>
        <w:rPr>
          <w:rFonts w:ascii="Times New Roman" w:hAnsi="Times New Roman"/>
        </w:rPr>
      </w:pPr>
    </w:p>
    <w:p w:rsidR="00D17C98" w:rsidRPr="006431E9" w:rsidRDefault="00477C8D" w:rsidP="006431E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AOP </w:t>
      </w:r>
      <w:r w:rsidR="00FB4369">
        <w:rPr>
          <w:rFonts w:ascii="Times New Roman" w:hAnsi="Times New Roman"/>
        </w:rPr>
        <w:t>05</w:t>
      </w:r>
      <w:r w:rsidR="007878E5">
        <w:rPr>
          <w:rFonts w:ascii="Times New Roman" w:hAnsi="Times New Roman"/>
        </w:rPr>
        <w:t>2</w:t>
      </w:r>
      <w:r w:rsidR="009C13E4">
        <w:rPr>
          <w:rFonts w:ascii="Times New Roman" w:hAnsi="Times New Roman"/>
        </w:rPr>
        <w:t xml:space="preserve"> Građevinski objekti u pripremi</w:t>
      </w:r>
      <w:r w:rsidR="00FB4369">
        <w:rPr>
          <w:rFonts w:ascii="Times New Roman" w:hAnsi="Times New Roman"/>
        </w:rPr>
        <w:t xml:space="preserve"> i  AOP 05</w:t>
      </w:r>
      <w:r w:rsidR="007878E5">
        <w:rPr>
          <w:rFonts w:ascii="Times New Roman" w:hAnsi="Times New Roman"/>
        </w:rPr>
        <w:t>3</w:t>
      </w:r>
      <w:r w:rsidR="00FB4369">
        <w:rPr>
          <w:rFonts w:ascii="Times New Roman" w:hAnsi="Times New Roman"/>
        </w:rPr>
        <w:t xml:space="preserve"> Postrojenje i oprema u pripremi</w:t>
      </w:r>
      <w:r w:rsidR="009C13E4">
        <w:rPr>
          <w:rFonts w:ascii="Times New Roman" w:hAnsi="Times New Roman"/>
        </w:rPr>
        <w:t xml:space="preserve"> odnose se na razvojni projekt</w:t>
      </w:r>
      <w:r w:rsidR="00D17C98" w:rsidRPr="006431E9">
        <w:rPr>
          <w:rFonts w:ascii="Times New Roman" w:hAnsi="Times New Roman"/>
        </w:rPr>
        <w:t xml:space="preserve"> ˝Naftalan 2 s unutarnjim i vanjskim bazenima¨, početak investicije bio je kraj 2017. godine, </w:t>
      </w:r>
      <w:r w:rsidR="00FB4369">
        <w:rPr>
          <w:rFonts w:ascii="Times New Roman" w:hAnsi="Times New Roman"/>
        </w:rPr>
        <w:t xml:space="preserve">početkom 2021. god. </w:t>
      </w:r>
      <w:r w:rsidR="00D17C98" w:rsidRPr="006431E9">
        <w:rPr>
          <w:rFonts w:ascii="Times New Roman" w:hAnsi="Times New Roman"/>
        </w:rPr>
        <w:t>se</w:t>
      </w:r>
      <w:r w:rsidR="00FB4369">
        <w:rPr>
          <w:rFonts w:ascii="Times New Roman" w:hAnsi="Times New Roman"/>
        </w:rPr>
        <w:t xml:space="preserve"> očekuje</w:t>
      </w:r>
      <w:r w:rsidR="00D17C98" w:rsidRPr="006431E9">
        <w:rPr>
          <w:rFonts w:ascii="Times New Roman" w:hAnsi="Times New Roman"/>
        </w:rPr>
        <w:t xml:space="preserve"> </w:t>
      </w:r>
      <w:r w:rsidR="00FB4369">
        <w:rPr>
          <w:rFonts w:ascii="Times New Roman" w:hAnsi="Times New Roman"/>
        </w:rPr>
        <w:t xml:space="preserve"> aktiviranje imovine, odnosno  nakon potpisa primopredajnog zapisnika </w:t>
      </w:r>
      <w:r w:rsidR="00D17C98" w:rsidRPr="006431E9">
        <w:rPr>
          <w:rFonts w:ascii="Times New Roman" w:hAnsi="Times New Roman"/>
        </w:rPr>
        <w:t xml:space="preserve">. </w:t>
      </w:r>
    </w:p>
    <w:p w:rsidR="00D17C98" w:rsidRPr="00E06A62" w:rsidRDefault="00D17C98" w:rsidP="00D17C98">
      <w:pPr>
        <w:ind w:firstLine="708"/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 xml:space="preserve">Strukturu nefinancijske imovine čine: </w:t>
      </w:r>
    </w:p>
    <w:p w:rsidR="00D17C98" w:rsidRPr="00E06A62" w:rsidRDefault="00D17C98" w:rsidP="00D17C98">
      <w:pPr>
        <w:spacing w:after="0"/>
        <w:ind w:left="708"/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>1.) Sadašnja vrijednost  neproizvedene dugotrajne imovine  AOP 003</w:t>
      </w:r>
      <w:r w:rsidR="00FB4369">
        <w:rPr>
          <w:rFonts w:ascii="Times New Roman" w:hAnsi="Times New Roman"/>
        </w:rPr>
        <w:t xml:space="preserve"> </w:t>
      </w:r>
      <w:r w:rsidRPr="00E06A62">
        <w:rPr>
          <w:rFonts w:ascii="Times New Roman" w:hAnsi="Times New Roman"/>
        </w:rPr>
        <w:t xml:space="preserve"> koja       </w:t>
      </w:r>
    </w:p>
    <w:p w:rsidR="00D17C98" w:rsidRDefault="00D17C98" w:rsidP="00D17C98">
      <w:pPr>
        <w:spacing w:after="0"/>
        <w:ind w:left="708"/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 xml:space="preserve">      iznosi </w:t>
      </w:r>
      <w:r w:rsidR="00FB4369">
        <w:rPr>
          <w:rFonts w:ascii="Times New Roman" w:hAnsi="Times New Roman"/>
        </w:rPr>
        <w:t>3.450.218</w:t>
      </w:r>
      <w:r>
        <w:rPr>
          <w:rFonts w:ascii="Times New Roman" w:hAnsi="Times New Roman"/>
        </w:rPr>
        <w:t xml:space="preserve"> kn</w:t>
      </w:r>
    </w:p>
    <w:p w:rsidR="00D17C98" w:rsidRPr="00E06A62" w:rsidRDefault="00D17C98" w:rsidP="00D17C98">
      <w:pPr>
        <w:spacing w:after="0"/>
        <w:ind w:left="708"/>
        <w:jc w:val="both"/>
        <w:rPr>
          <w:rFonts w:ascii="Times New Roman" w:hAnsi="Times New Roman"/>
        </w:rPr>
      </w:pPr>
    </w:p>
    <w:p w:rsidR="00D17C98" w:rsidRPr="00E06A62" w:rsidRDefault="00D17C98" w:rsidP="00D17C98">
      <w:pPr>
        <w:spacing w:after="0"/>
        <w:ind w:left="708"/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 xml:space="preserve">2.) Sadašnja vrijednost proizvedene dugotrajne imovine AOP 007   koja </w:t>
      </w:r>
    </w:p>
    <w:p w:rsidR="00D17C98" w:rsidRDefault="00D17C98" w:rsidP="00D17C98">
      <w:pPr>
        <w:spacing w:after="0"/>
        <w:ind w:left="708"/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Iznosi </w:t>
      </w:r>
      <w:r w:rsidR="00FB4369">
        <w:rPr>
          <w:rFonts w:ascii="Times New Roman" w:hAnsi="Times New Roman"/>
        </w:rPr>
        <w:t>41.336.139</w:t>
      </w:r>
      <w:r>
        <w:rPr>
          <w:rFonts w:ascii="Times New Roman" w:hAnsi="Times New Roman"/>
        </w:rPr>
        <w:t xml:space="preserve"> </w:t>
      </w:r>
      <w:r w:rsidRPr="00E06A62">
        <w:rPr>
          <w:rFonts w:ascii="Times New Roman" w:hAnsi="Times New Roman"/>
        </w:rPr>
        <w:t xml:space="preserve">kn. </w:t>
      </w:r>
    </w:p>
    <w:p w:rsidR="00D17C98" w:rsidRPr="00E06A62" w:rsidRDefault="00D17C98" w:rsidP="00D17C98">
      <w:pPr>
        <w:spacing w:after="0"/>
        <w:ind w:left="708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ind w:left="708"/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 xml:space="preserve">3.)  </w:t>
      </w:r>
      <w:r w:rsidR="0063503C">
        <w:rPr>
          <w:rFonts w:ascii="Times New Roman" w:hAnsi="Times New Roman"/>
        </w:rPr>
        <w:t xml:space="preserve"> Dugotrajna n</w:t>
      </w:r>
      <w:r w:rsidRPr="00E06A62">
        <w:rPr>
          <w:rFonts w:ascii="Times New Roman" w:hAnsi="Times New Roman"/>
        </w:rPr>
        <w:t>efinancijska imovina u pripremi AOP</w:t>
      </w:r>
      <w:r w:rsidR="007878E5">
        <w:rPr>
          <w:rFonts w:ascii="Times New Roman" w:hAnsi="Times New Roman"/>
        </w:rPr>
        <w:t xml:space="preserve"> 051</w:t>
      </w:r>
      <w:r w:rsidRPr="00E06A62">
        <w:rPr>
          <w:rFonts w:ascii="Times New Roman" w:hAnsi="Times New Roman"/>
        </w:rPr>
        <w:t xml:space="preserve">  - u iznosu </w:t>
      </w:r>
      <w:r w:rsidR="0063503C">
        <w:rPr>
          <w:rFonts w:ascii="Times New Roman" w:hAnsi="Times New Roman"/>
        </w:rPr>
        <w:t xml:space="preserve">69.790.714 </w:t>
      </w:r>
      <w:r>
        <w:rPr>
          <w:rFonts w:ascii="Times New Roman" w:hAnsi="Times New Roman"/>
        </w:rPr>
        <w:t xml:space="preserve"> kn </w:t>
      </w:r>
    </w:p>
    <w:p w:rsidR="00D17C98" w:rsidRDefault="00D17C98" w:rsidP="00D17C98">
      <w:pPr>
        <w:spacing w:after="0"/>
        <w:ind w:left="708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>4.) Proizvedena kratkotrajna imovina AOP 05</w:t>
      </w:r>
      <w:r>
        <w:rPr>
          <w:rFonts w:ascii="Times New Roman" w:hAnsi="Times New Roman"/>
        </w:rPr>
        <w:t>8</w:t>
      </w:r>
      <w:r w:rsidRPr="00E06A62">
        <w:rPr>
          <w:rFonts w:ascii="Times New Roman" w:hAnsi="Times New Roman"/>
        </w:rPr>
        <w:t xml:space="preserve"> - zalihe medija naftalana</w:t>
      </w:r>
      <w:r>
        <w:rPr>
          <w:rFonts w:ascii="Times New Roman" w:hAnsi="Times New Roman"/>
        </w:rPr>
        <w:t xml:space="preserve">, lijekova, namirnica </w:t>
      </w:r>
      <w:r w:rsidRPr="00E06A62">
        <w:rPr>
          <w:rFonts w:ascii="Times New Roman" w:hAnsi="Times New Roman"/>
        </w:rPr>
        <w:t xml:space="preserve"> i ostale zalihe, </w:t>
      </w:r>
      <w:r>
        <w:rPr>
          <w:rFonts w:ascii="Times New Roman" w:hAnsi="Times New Roman"/>
        </w:rPr>
        <w:t>u</w:t>
      </w:r>
      <w:r w:rsidRPr="00E06A62">
        <w:rPr>
          <w:rFonts w:ascii="Times New Roman" w:hAnsi="Times New Roman"/>
        </w:rPr>
        <w:t xml:space="preserve">  iznosu  </w:t>
      </w:r>
      <w:r w:rsidR="0063503C">
        <w:rPr>
          <w:rFonts w:ascii="Times New Roman" w:hAnsi="Times New Roman"/>
        </w:rPr>
        <w:t>1.273.434</w:t>
      </w:r>
      <w:r w:rsidRPr="00E06A62">
        <w:rPr>
          <w:rFonts w:ascii="Times New Roman" w:hAnsi="Times New Roman"/>
        </w:rPr>
        <w:t xml:space="preserve"> kn.</w:t>
      </w: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60"/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3071"/>
        <w:gridCol w:w="1162"/>
        <w:gridCol w:w="1162"/>
        <w:gridCol w:w="1162"/>
      </w:tblGrid>
      <w:tr w:rsidR="00D17C98" w:rsidRPr="0043140D" w:rsidTr="00D17C98">
        <w:trPr>
          <w:trHeight w:val="738"/>
        </w:trPr>
        <w:tc>
          <w:tcPr>
            <w:tcW w:w="0" w:type="auto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3140D">
              <w:rPr>
                <w:rFonts w:ascii="Times New Roman" w:hAnsi="Times New Roman"/>
              </w:rPr>
              <w:t>R.br.</w:t>
            </w:r>
          </w:p>
        </w:tc>
        <w:tc>
          <w:tcPr>
            <w:tcW w:w="3071" w:type="dxa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3140D">
              <w:rPr>
                <w:rFonts w:ascii="Times New Roman" w:hAnsi="Times New Roman"/>
              </w:rPr>
              <w:t>OPIS</w:t>
            </w:r>
          </w:p>
        </w:tc>
        <w:tc>
          <w:tcPr>
            <w:tcW w:w="1162" w:type="dxa"/>
            <w:vAlign w:val="bottom"/>
          </w:tcPr>
          <w:p w:rsidR="00D17C98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</w:t>
            </w:r>
          </w:p>
          <w:p w:rsidR="00D17C98" w:rsidRPr="0043140D" w:rsidRDefault="00D17C98" w:rsidP="0063503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1.siječnja 20</w:t>
            </w:r>
            <w:r w:rsidR="0063503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2" w:type="dxa"/>
            <w:vAlign w:val="bottom"/>
          </w:tcPr>
          <w:p w:rsidR="00D17C98" w:rsidRDefault="00D17C98" w:rsidP="0063503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Stanje 31. siječnja </w:t>
            </w:r>
            <w:r w:rsidR="0063503C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2" w:type="dxa"/>
            <w:vAlign w:val="bottom"/>
          </w:tcPr>
          <w:p w:rsidR="00D17C98" w:rsidRDefault="00D17C98" w:rsidP="0063503C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</w:t>
            </w:r>
          </w:p>
          <w:p w:rsidR="00D17C98" w:rsidRDefault="00D17C98" w:rsidP="0063503C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(5/4)</w:t>
            </w:r>
          </w:p>
          <w:p w:rsidR="0063503C" w:rsidRDefault="0063503C" w:rsidP="0063503C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</w:tr>
      <w:tr w:rsidR="00D17C98" w:rsidRPr="0043140D" w:rsidTr="00D17C98">
        <w:trPr>
          <w:trHeight w:val="349"/>
        </w:trPr>
        <w:tc>
          <w:tcPr>
            <w:tcW w:w="0" w:type="auto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1" w:type="dxa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2" w:type="dxa"/>
            <w:vAlign w:val="bottom"/>
          </w:tcPr>
          <w:p w:rsidR="00D17C98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2" w:type="dxa"/>
            <w:vAlign w:val="bottom"/>
          </w:tcPr>
          <w:p w:rsidR="00D17C98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2" w:type="dxa"/>
            <w:vAlign w:val="bottom"/>
          </w:tcPr>
          <w:p w:rsidR="00D17C98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17C98" w:rsidRPr="0043140D" w:rsidTr="00D17C98">
        <w:trPr>
          <w:trHeight w:val="492"/>
        </w:trPr>
        <w:tc>
          <w:tcPr>
            <w:tcW w:w="0" w:type="auto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71" w:type="dxa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Zaliha lijekova i potrošnog med. materijala</w:t>
            </w:r>
          </w:p>
        </w:tc>
        <w:tc>
          <w:tcPr>
            <w:tcW w:w="1162" w:type="dxa"/>
            <w:vAlign w:val="bottom"/>
          </w:tcPr>
          <w:p w:rsidR="00D17C98" w:rsidRPr="0043140D" w:rsidRDefault="0063503C" w:rsidP="0063503C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930.978</w:t>
            </w:r>
          </w:p>
        </w:tc>
        <w:tc>
          <w:tcPr>
            <w:tcW w:w="1162" w:type="dxa"/>
            <w:vAlign w:val="bottom"/>
          </w:tcPr>
          <w:p w:rsidR="00D17C98" w:rsidRPr="0043140D" w:rsidRDefault="003573BC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691.069</w:t>
            </w:r>
          </w:p>
        </w:tc>
        <w:tc>
          <w:tcPr>
            <w:tcW w:w="1162" w:type="dxa"/>
            <w:vAlign w:val="bottom"/>
          </w:tcPr>
          <w:p w:rsidR="00D17C98" w:rsidRPr="0043140D" w:rsidRDefault="003573BC" w:rsidP="000307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74,23</w:t>
            </w:r>
          </w:p>
        </w:tc>
      </w:tr>
      <w:tr w:rsidR="00D17C98" w:rsidRPr="0043140D" w:rsidTr="00D17C98">
        <w:trPr>
          <w:trHeight w:val="246"/>
        </w:trPr>
        <w:tc>
          <w:tcPr>
            <w:tcW w:w="0" w:type="auto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71" w:type="dxa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Zaliha naftalana</w:t>
            </w:r>
          </w:p>
        </w:tc>
        <w:tc>
          <w:tcPr>
            <w:tcW w:w="1162" w:type="dxa"/>
            <w:vAlign w:val="bottom"/>
          </w:tcPr>
          <w:p w:rsidR="00D17C98" w:rsidRPr="0043140D" w:rsidRDefault="0063503C" w:rsidP="0063503C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551.347</w:t>
            </w:r>
          </w:p>
        </w:tc>
        <w:tc>
          <w:tcPr>
            <w:tcW w:w="1162" w:type="dxa"/>
            <w:vAlign w:val="bottom"/>
          </w:tcPr>
          <w:p w:rsidR="00D17C98" w:rsidRPr="0043140D" w:rsidRDefault="0063503C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542.699</w:t>
            </w:r>
          </w:p>
        </w:tc>
        <w:tc>
          <w:tcPr>
            <w:tcW w:w="1162" w:type="dxa"/>
            <w:vAlign w:val="bottom"/>
          </w:tcPr>
          <w:p w:rsidR="00D17C98" w:rsidRPr="0043140D" w:rsidRDefault="007F5AD7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98,43</w:t>
            </w:r>
          </w:p>
        </w:tc>
      </w:tr>
      <w:tr w:rsidR="00D17C98" w:rsidRPr="0043140D" w:rsidTr="00D17C98">
        <w:trPr>
          <w:trHeight w:val="246"/>
        </w:trPr>
        <w:tc>
          <w:tcPr>
            <w:tcW w:w="0" w:type="auto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71" w:type="dxa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Zaliha namirnica</w:t>
            </w:r>
          </w:p>
        </w:tc>
        <w:tc>
          <w:tcPr>
            <w:tcW w:w="1162" w:type="dxa"/>
            <w:vAlign w:val="bottom"/>
          </w:tcPr>
          <w:p w:rsidR="00D17C98" w:rsidRPr="0043140D" w:rsidRDefault="0063503C" w:rsidP="0063503C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16.668</w:t>
            </w:r>
          </w:p>
        </w:tc>
        <w:tc>
          <w:tcPr>
            <w:tcW w:w="1162" w:type="dxa"/>
            <w:vAlign w:val="bottom"/>
          </w:tcPr>
          <w:p w:rsidR="00D17C98" w:rsidRPr="0043140D" w:rsidRDefault="0063503C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11.198</w:t>
            </w:r>
          </w:p>
        </w:tc>
        <w:tc>
          <w:tcPr>
            <w:tcW w:w="1162" w:type="dxa"/>
            <w:vAlign w:val="bottom"/>
          </w:tcPr>
          <w:p w:rsidR="00D17C98" w:rsidRPr="0043140D" w:rsidRDefault="007F5AD7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67,18</w:t>
            </w:r>
          </w:p>
        </w:tc>
      </w:tr>
      <w:tr w:rsidR="00D17C98" w:rsidRPr="0043140D" w:rsidTr="00D17C98">
        <w:trPr>
          <w:trHeight w:val="246"/>
        </w:trPr>
        <w:tc>
          <w:tcPr>
            <w:tcW w:w="0" w:type="auto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71" w:type="dxa"/>
            <w:vAlign w:val="bottom"/>
          </w:tcPr>
          <w:p w:rsidR="00D17C98" w:rsidRPr="0043140D" w:rsidRDefault="00D17C98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Ostale zalihe</w:t>
            </w:r>
          </w:p>
        </w:tc>
        <w:tc>
          <w:tcPr>
            <w:tcW w:w="1162" w:type="dxa"/>
            <w:vAlign w:val="bottom"/>
          </w:tcPr>
          <w:p w:rsidR="00D17C98" w:rsidRPr="0043140D" w:rsidRDefault="0063503C" w:rsidP="0063503C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22.852</w:t>
            </w:r>
          </w:p>
        </w:tc>
        <w:tc>
          <w:tcPr>
            <w:tcW w:w="1162" w:type="dxa"/>
            <w:vAlign w:val="bottom"/>
          </w:tcPr>
          <w:p w:rsidR="00D17C98" w:rsidRPr="0043140D" w:rsidRDefault="003573BC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28.468</w:t>
            </w:r>
          </w:p>
        </w:tc>
        <w:tc>
          <w:tcPr>
            <w:tcW w:w="1162" w:type="dxa"/>
            <w:vAlign w:val="bottom"/>
          </w:tcPr>
          <w:p w:rsidR="00D17C98" w:rsidRPr="0043140D" w:rsidRDefault="000307D3" w:rsidP="00D17C9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124.58</w:t>
            </w:r>
          </w:p>
        </w:tc>
      </w:tr>
    </w:tbl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</w:p>
    <w:p w:rsidR="00D17C98" w:rsidRDefault="00D17C98" w:rsidP="00D17C9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Stanje zaliha za lijekove</w:t>
      </w:r>
      <w:r w:rsidR="007F5AD7">
        <w:rPr>
          <w:rFonts w:ascii="Times New Roman" w:hAnsi="Times New Roman"/>
        </w:rPr>
        <w:t xml:space="preserve"> i potrošnog med. materijala</w:t>
      </w:r>
      <w:r>
        <w:rPr>
          <w:rFonts w:ascii="Times New Roman" w:hAnsi="Times New Roman"/>
        </w:rPr>
        <w:t xml:space="preserve"> na kraju godine </w:t>
      </w:r>
      <w:r w:rsidR="007F5AD7">
        <w:rPr>
          <w:rFonts w:ascii="Times New Roman" w:hAnsi="Times New Roman"/>
        </w:rPr>
        <w:t xml:space="preserve"> manje </w:t>
      </w:r>
      <w:r>
        <w:rPr>
          <w:rFonts w:ascii="Times New Roman" w:hAnsi="Times New Roman"/>
        </w:rPr>
        <w:t>za</w:t>
      </w:r>
      <w:r w:rsidR="007F5AD7">
        <w:rPr>
          <w:rFonts w:ascii="Times New Roman" w:hAnsi="Times New Roman"/>
        </w:rPr>
        <w:t xml:space="preserve"> </w:t>
      </w:r>
      <w:r w:rsidR="003573BC">
        <w:rPr>
          <w:rFonts w:ascii="Times New Roman" w:hAnsi="Times New Roman"/>
        </w:rPr>
        <w:t>25,77</w:t>
      </w:r>
      <w:r>
        <w:rPr>
          <w:rFonts w:ascii="Times New Roman" w:hAnsi="Times New Roman"/>
        </w:rPr>
        <w:t>% u odnosu na početno stanje</w:t>
      </w:r>
      <w:r w:rsidR="000307D3">
        <w:rPr>
          <w:rFonts w:ascii="Times New Roman" w:hAnsi="Times New Roman"/>
        </w:rPr>
        <w:t>, p</w:t>
      </w:r>
      <w:r w:rsidR="007F5AD7">
        <w:rPr>
          <w:rFonts w:ascii="Times New Roman" w:hAnsi="Times New Roman"/>
        </w:rPr>
        <w:t xml:space="preserve">očetne zalihe </w:t>
      </w:r>
      <w:r w:rsidR="000307D3">
        <w:rPr>
          <w:rFonts w:ascii="Times New Roman" w:hAnsi="Times New Roman"/>
        </w:rPr>
        <w:t xml:space="preserve"> su </w:t>
      </w:r>
      <w:r w:rsidR="007F5AD7">
        <w:rPr>
          <w:rFonts w:ascii="Times New Roman" w:hAnsi="Times New Roman"/>
        </w:rPr>
        <w:t>veće zbog donacije lijekova</w:t>
      </w:r>
      <w:r w:rsidR="000307D3">
        <w:rPr>
          <w:rFonts w:ascii="Times New Roman" w:hAnsi="Times New Roman"/>
        </w:rPr>
        <w:t xml:space="preserve">. </w:t>
      </w:r>
      <w:r w:rsidR="00102361">
        <w:rPr>
          <w:rFonts w:ascii="Times New Roman" w:hAnsi="Times New Roman"/>
        </w:rPr>
        <w:t>Namirnice na kraju godine manje za 32,82% u odnsu na početak godine ( ovise o broju pacijenata u stacionaru), ostale zalihe bilježe veće stanje na kraju godine  za 24,58 %</w:t>
      </w:r>
      <w:r w:rsidR="007F5AD7">
        <w:rPr>
          <w:rFonts w:ascii="Times New Roman" w:hAnsi="Times New Roman"/>
        </w:rPr>
        <w:t xml:space="preserve"> </w:t>
      </w:r>
      <w:r w:rsidR="00102361">
        <w:rPr>
          <w:rFonts w:ascii="Times New Roman" w:hAnsi="Times New Roman"/>
        </w:rPr>
        <w:t xml:space="preserve"> od početka godine zbog veće nabave uredskog materijala</w:t>
      </w:r>
      <w:r>
        <w:rPr>
          <w:rFonts w:ascii="Times New Roman" w:hAnsi="Times New Roman"/>
        </w:rPr>
        <w:t>.</w:t>
      </w:r>
    </w:p>
    <w:p w:rsidR="00D17C98" w:rsidRDefault="00D17C98" w:rsidP="00D17C98">
      <w:pPr>
        <w:spacing w:after="0"/>
        <w:jc w:val="both"/>
        <w:rPr>
          <w:rFonts w:ascii="Times New Roman" w:hAnsi="Times New Roman"/>
          <w:b/>
        </w:rPr>
      </w:pPr>
    </w:p>
    <w:p w:rsidR="00D17C98" w:rsidRPr="00E06A62" w:rsidRDefault="00D17C98" w:rsidP="00D17C98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FINANCIJSKA IMOVINA AOP 063</w:t>
      </w:r>
    </w:p>
    <w:p w:rsidR="00D17C98" w:rsidRDefault="00D17C98" w:rsidP="00D17C98">
      <w:pPr>
        <w:jc w:val="both"/>
        <w:rPr>
          <w:rFonts w:ascii="Times New Roman" w:hAnsi="Times New Roman"/>
        </w:rPr>
      </w:pPr>
    </w:p>
    <w:p w:rsidR="002F48BB" w:rsidRDefault="00D17C98" w:rsidP="00D17C98">
      <w:pPr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>Financijska imovina (AOP 06</w:t>
      </w:r>
      <w:r>
        <w:rPr>
          <w:rFonts w:ascii="Times New Roman" w:hAnsi="Times New Roman"/>
        </w:rPr>
        <w:t>3</w:t>
      </w:r>
      <w:r w:rsidRPr="00E06A62">
        <w:rPr>
          <w:rFonts w:ascii="Times New Roman" w:hAnsi="Times New Roman"/>
        </w:rPr>
        <w:t xml:space="preserve">) iznosi </w:t>
      </w:r>
      <w:r w:rsidR="00102361">
        <w:rPr>
          <w:rFonts w:ascii="Times New Roman" w:hAnsi="Times New Roman"/>
        </w:rPr>
        <w:t>4.876.470  kn i bilježi na dan 31.12.2020</w:t>
      </w:r>
      <w:r>
        <w:rPr>
          <w:rFonts w:ascii="Times New Roman" w:hAnsi="Times New Roman"/>
        </w:rPr>
        <w:t xml:space="preserve">. </w:t>
      </w:r>
      <w:r w:rsidRPr="00E06A62">
        <w:rPr>
          <w:rFonts w:ascii="Times New Roman" w:hAnsi="Times New Roman"/>
        </w:rPr>
        <w:t xml:space="preserve">godine </w:t>
      </w:r>
      <w:r w:rsidR="00102361">
        <w:rPr>
          <w:rFonts w:ascii="Times New Roman" w:hAnsi="Times New Roman"/>
        </w:rPr>
        <w:t>smanjenje od 53,9 %</w:t>
      </w:r>
      <w:r>
        <w:rPr>
          <w:rFonts w:ascii="Times New Roman" w:hAnsi="Times New Roman"/>
        </w:rPr>
        <w:t xml:space="preserve"> </w:t>
      </w:r>
      <w:r w:rsidRPr="00E06A62">
        <w:rPr>
          <w:rFonts w:ascii="Times New Roman" w:hAnsi="Times New Roman"/>
        </w:rPr>
        <w:t>u odnosu na 01.01.20</w:t>
      </w:r>
      <w:r w:rsidR="00102361">
        <w:rPr>
          <w:rFonts w:ascii="Times New Roman" w:hAnsi="Times New Roman"/>
        </w:rPr>
        <w:t>20</w:t>
      </w:r>
      <w:r w:rsidR="002F48BB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s</w:t>
      </w:r>
      <w:r w:rsidRPr="00E06A62">
        <w:rPr>
          <w:rFonts w:ascii="Times New Roman" w:hAnsi="Times New Roman"/>
        </w:rPr>
        <w:t>astoji se</w:t>
      </w:r>
      <w:r w:rsidR="002F48BB">
        <w:rPr>
          <w:rFonts w:ascii="Times New Roman" w:hAnsi="Times New Roman"/>
        </w:rPr>
        <w:t>:</w:t>
      </w:r>
    </w:p>
    <w:p w:rsidR="002F48BB" w:rsidRDefault="002F48BB" w:rsidP="002F48B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AOP 065 Novac u banci </w:t>
      </w:r>
      <w:r w:rsidR="00D17C98" w:rsidRPr="002F48BB">
        <w:rPr>
          <w:rFonts w:ascii="Times New Roman" w:hAnsi="Times New Roman"/>
        </w:rPr>
        <w:t xml:space="preserve">u iznosu </w:t>
      </w:r>
      <w:r w:rsidR="00CC01C7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                                                    3.957.637 kn</w:t>
      </w:r>
    </w:p>
    <w:p w:rsidR="002F48BB" w:rsidRDefault="002F48BB" w:rsidP="002F48B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071 Novac u blagajni u iznosu od                                                       2.956  kn</w:t>
      </w:r>
    </w:p>
    <w:p w:rsidR="00D17C98" w:rsidRDefault="002F48BB" w:rsidP="002F48B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073 Depoziti, jamč. polozi i potraživanja od zaposl...</w:t>
      </w:r>
      <w:r w:rsidR="00D17C98" w:rsidRPr="002F48BB">
        <w:rPr>
          <w:rFonts w:ascii="Times New Roman" w:hAnsi="Times New Roman"/>
        </w:rPr>
        <w:t xml:space="preserve"> u iznosu</w:t>
      </w:r>
      <w:r>
        <w:rPr>
          <w:rFonts w:ascii="Times New Roman" w:hAnsi="Times New Roman"/>
        </w:rPr>
        <w:t xml:space="preserve"> od </w:t>
      </w:r>
      <w:r w:rsidR="00D17C98" w:rsidRPr="002F48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107.003 kn</w:t>
      </w:r>
    </w:p>
    <w:p w:rsidR="002F48BB" w:rsidRDefault="002F48BB" w:rsidP="002F48B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129 Dionice i udjeli u glavnici u iznosu od                                      439.975 kn</w:t>
      </w:r>
    </w:p>
    <w:p w:rsidR="002F48BB" w:rsidRDefault="002F48BB" w:rsidP="002F48B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141 Potraživanja za prihode poslovanja</w:t>
      </w:r>
      <w:r w:rsidR="00CC01C7">
        <w:rPr>
          <w:rFonts w:ascii="Times New Roman" w:hAnsi="Times New Roman"/>
        </w:rPr>
        <w:t xml:space="preserve"> u iznosu od </w:t>
      </w:r>
      <w:r>
        <w:rPr>
          <w:rFonts w:ascii="Times New Roman" w:hAnsi="Times New Roman"/>
        </w:rPr>
        <w:t xml:space="preserve">                       323.788 kn</w:t>
      </w:r>
    </w:p>
    <w:p w:rsidR="00CC01C7" w:rsidRDefault="002F48BB" w:rsidP="002F48B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164 Rashodi budućih razdoblja i nedospjela naplata prihoda</w:t>
      </w:r>
      <w:r w:rsidR="00CC01C7">
        <w:rPr>
          <w:rFonts w:ascii="Times New Roman" w:hAnsi="Times New Roman"/>
        </w:rPr>
        <w:t xml:space="preserve"> </w:t>
      </w:r>
    </w:p>
    <w:p w:rsidR="00CC01C7" w:rsidRDefault="00CC01C7" w:rsidP="00CC01C7">
      <w:pPr>
        <w:pStyle w:val="ListParagraph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 iznosu od</w:t>
      </w:r>
      <w:r w:rsidR="002F48B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2F48BB">
        <w:rPr>
          <w:rFonts w:ascii="Times New Roman" w:hAnsi="Times New Roman"/>
        </w:rPr>
        <w:t xml:space="preserve">     45.111 kn</w:t>
      </w:r>
    </w:p>
    <w:p w:rsidR="00CC01C7" w:rsidRPr="00CC01C7" w:rsidRDefault="00CC01C7" w:rsidP="00CC01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 064 Novac u banci i blagajni – novčana sredstva na računima i blagajni manja za 58,3% u odnosu na početak godine ( razlog smanjeni prihodi</w:t>
      </w:r>
      <w:r w:rsidR="003A172D">
        <w:rPr>
          <w:rFonts w:ascii="Times New Roman" w:hAnsi="Times New Roman"/>
        </w:rPr>
        <w:t>, plaćanje obaveza</w:t>
      </w:r>
      <w:r>
        <w:rPr>
          <w:rFonts w:ascii="Times New Roman" w:hAnsi="Times New Roman"/>
        </w:rPr>
        <w:t xml:space="preserve">). </w:t>
      </w:r>
    </w:p>
    <w:p w:rsidR="00D17C98" w:rsidRDefault="00D17C98" w:rsidP="003A172D">
      <w:pPr>
        <w:spacing w:line="360" w:lineRule="auto"/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>AOP 0</w:t>
      </w:r>
      <w:r>
        <w:rPr>
          <w:rFonts w:ascii="Times New Roman" w:hAnsi="Times New Roman"/>
        </w:rPr>
        <w:t>8</w:t>
      </w:r>
      <w:r w:rsidR="003A172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3A172D">
        <w:rPr>
          <w:rFonts w:ascii="Times New Roman" w:hAnsi="Times New Roman"/>
        </w:rPr>
        <w:t>O</w:t>
      </w:r>
      <w:r>
        <w:rPr>
          <w:rFonts w:ascii="Times New Roman" w:hAnsi="Times New Roman"/>
        </w:rPr>
        <w:t>stala potraživan</w:t>
      </w:r>
      <w:r w:rsidR="003A172D">
        <w:rPr>
          <w:rFonts w:ascii="Times New Roman" w:hAnsi="Times New Roman"/>
        </w:rPr>
        <w:t>ja  bilježe povećanje od 42%</w:t>
      </w:r>
      <w:r>
        <w:rPr>
          <w:rFonts w:ascii="Times New Roman" w:hAnsi="Times New Roman"/>
        </w:rPr>
        <w:t xml:space="preserve"> </w:t>
      </w:r>
      <w:r w:rsidR="003A172D">
        <w:rPr>
          <w:rFonts w:ascii="Times New Roman" w:hAnsi="Times New Roman"/>
        </w:rPr>
        <w:t xml:space="preserve">sastoje se od potraživanja za bolovanja od HZZO-a u iznosu 40.815 kn, potraživanje od kartičara u iznosu od 17.941 kn , </w:t>
      </w:r>
      <w:r w:rsidR="00E1515A">
        <w:rPr>
          <w:rFonts w:ascii="Times New Roman" w:hAnsi="Times New Roman"/>
        </w:rPr>
        <w:t xml:space="preserve">  </w:t>
      </w:r>
      <w:r w:rsidR="003A172D">
        <w:rPr>
          <w:rFonts w:ascii="Times New Roman" w:hAnsi="Times New Roman"/>
        </w:rPr>
        <w:t>potraživanja</w:t>
      </w:r>
      <w:r w:rsidR="00E1515A">
        <w:rPr>
          <w:rFonts w:ascii="Times New Roman" w:hAnsi="Times New Roman"/>
        </w:rPr>
        <w:t xml:space="preserve"> za predujmove u iznosu </w:t>
      </w:r>
      <w:r w:rsidR="00E1515A">
        <w:rPr>
          <w:rFonts w:ascii="Times New Roman" w:hAnsi="Times New Roman"/>
        </w:rPr>
        <w:lastRenderedPageBreak/>
        <w:t xml:space="preserve">46.307 kn </w:t>
      </w:r>
      <w:r w:rsidR="008C0590">
        <w:rPr>
          <w:rFonts w:ascii="Times New Roman" w:hAnsi="Times New Roman"/>
        </w:rPr>
        <w:t>(</w:t>
      </w:r>
      <w:r w:rsidR="00E1515A">
        <w:rPr>
          <w:rFonts w:ascii="Times New Roman" w:hAnsi="Times New Roman"/>
        </w:rPr>
        <w:t xml:space="preserve"> odnosi se na najam leasing automobila)</w:t>
      </w:r>
      <w:r w:rsidR="008C0590">
        <w:rPr>
          <w:rFonts w:ascii="Times New Roman" w:hAnsi="Times New Roman"/>
        </w:rPr>
        <w:t xml:space="preserve">, </w:t>
      </w:r>
      <w:r w:rsidR="00EA46F1">
        <w:rPr>
          <w:rFonts w:ascii="Times New Roman" w:hAnsi="Times New Roman"/>
        </w:rPr>
        <w:t xml:space="preserve"> potraživanja za više plaćene doprinose 799 kn, </w:t>
      </w:r>
      <w:r w:rsidR="008C0590">
        <w:rPr>
          <w:rFonts w:ascii="Times New Roman" w:hAnsi="Times New Roman"/>
        </w:rPr>
        <w:t>ostala potraživanja 1</w:t>
      </w:r>
      <w:r w:rsidR="00EA46F1">
        <w:rPr>
          <w:rFonts w:ascii="Times New Roman" w:hAnsi="Times New Roman"/>
        </w:rPr>
        <w:t>.140</w:t>
      </w:r>
      <w:r w:rsidR="008C0590">
        <w:rPr>
          <w:rFonts w:ascii="Times New Roman" w:hAnsi="Times New Roman"/>
        </w:rPr>
        <w:t xml:space="preserve"> kn.</w:t>
      </w:r>
    </w:p>
    <w:p w:rsidR="00EA46F1" w:rsidRDefault="008C0590" w:rsidP="00D17C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141 Potraživanja za</w:t>
      </w:r>
      <w:r w:rsidR="00D17C98" w:rsidRPr="00E06A62">
        <w:rPr>
          <w:rFonts w:ascii="Times New Roman" w:hAnsi="Times New Roman"/>
        </w:rPr>
        <w:t xml:space="preserve"> p</w:t>
      </w:r>
      <w:r w:rsidR="00D17C98">
        <w:rPr>
          <w:rFonts w:ascii="Times New Roman" w:hAnsi="Times New Roman"/>
        </w:rPr>
        <w:t>rihod</w:t>
      </w:r>
      <w:r>
        <w:rPr>
          <w:rFonts w:ascii="Times New Roman" w:hAnsi="Times New Roman"/>
        </w:rPr>
        <w:t>e poslovanja</w:t>
      </w:r>
      <w:r w:rsidR="00EA46F1">
        <w:rPr>
          <w:rFonts w:ascii="Times New Roman" w:hAnsi="Times New Roman"/>
        </w:rPr>
        <w:t xml:space="preserve"> iznose 323.788 kn</w:t>
      </w:r>
      <w:r>
        <w:rPr>
          <w:rFonts w:ascii="Times New Roman" w:hAnsi="Times New Roman"/>
        </w:rPr>
        <w:t xml:space="preserve"> smanjena za 42,6% u odnosu na početak 2020. god.</w:t>
      </w:r>
      <w:r w:rsidR="00EA46F1">
        <w:rPr>
          <w:rFonts w:ascii="Times New Roman" w:hAnsi="Times New Roman"/>
        </w:rPr>
        <w:t>,  sastoje se od:</w:t>
      </w:r>
    </w:p>
    <w:p w:rsidR="00EA46F1" w:rsidRDefault="00EA46F1" w:rsidP="00EA46F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Potraživanja za prihode po posebnim propisima 156.570 kn</w:t>
      </w:r>
    </w:p>
    <w:p w:rsidR="00D17C98" w:rsidRDefault="00EA46F1" w:rsidP="00EA46F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Potraživanja za prihode od prodaje proizvoda i roba te pruženih usluga</w:t>
      </w:r>
      <w:r w:rsidRPr="00EA46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159.263 kn</w:t>
      </w:r>
    </w:p>
    <w:p w:rsidR="00EA46F1" w:rsidRDefault="00EA46F1" w:rsidP="00EA46F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Potraživanja za prihode iz proračuna 10.693 kn</w:t>
      </w:r>
    </w:p>
    <w:p w:rsidR="00EA46F1" w:rsidRPr="00EA46F1" w:rsidRDefault="00EA46F1" w:rsidP="00EA46F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Ispravak vfijednosti potraživanja 2.738 kn</w:t>
      </w:r>
    </w:p>
    <w:p w:rsidR="00EA46F1" w:rsidRDefault="00EA46F1" w:rsidP="00D17C98">
      <w:pPr>
        <w:jc w:val="both"/>
        <w:rPr>
          <w:rFonts w:ascii="Times New Roman" w:hAnsi="Times New Roman"/>
        </w:rPr>
      </w:pPr>
    </w:p>
    <w:p w:rsidR="00D17C98" w:rsidRDefault="00D17C98" w:rsidP="00D17C98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AOP (15</w:t>
      </w:r>
      <w:r w:rsidR="00EA46F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) Ispravak </w:t>
      </w:r>
      <w:r w:rsidR="00EA46F1">
        <w:rPr>
          <w:rFonts w:ascii="Times New Roman" w:hAnsi="Times New Roman"/>
        </w:rPr>
        <w:t>vrijednosti potraživanja,  u 2020</w:t>
      </w:r>
      <w:r>
        <w:rPr>
          <w:rFonts w:ascii="Times New Roman" w:hAnsi="Times New Roman"/>
        </w:rPr>
        <w:t xml:space="preserve">. god </w:t>
      </w:r>
      <w:r w:rsidRPr="006E2092">
        <w:rPr>
          <w:rFonts w:ascii="Times New Roman" w:hAnsi="Times New Roman"/>
          <w:color w:val="000000"/>
        </w:rPr>
        <w:t>proveden ispravak vrijednosti potraživanja prema tablici</w:t>
      </w:r>
      <w:r>
        <w:rPr>
          <w:rFonts w:ascii="Times New Roman" w:hAnsi="Times New Roman"/>
          <w:color w:val="000000"/>
        </w:rPr>
        <w:t>:</w:t>
      </w:r>
    </w:p>
    <w:p w:rsidR="00D17C98" w:rsidRDefault="00D17C98">
      <w:pPr>
        <w:sectPr w:rsidR="00D17C98" w:rsidSect="00D17C98"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tbl>
      <w:tblPr>
        <w:tblW w:w="16496" w:type="dxa"/>
        <w:tblInd w:w="94" w:type="dxa"/>
        <w:tblLook w:val="04A0"/>
      </w:tblPr>
      <w:tblGrid>
        <w:gridCol w:w="1140"/>
        <w:gridCol w:w="338"/>
        <w:gridCol w:w="1580"/>
        <w:gridCol w:w="1580"/>
        <w:gridCol w:w="1520"/>
        <w:gridCol w:w="1356"/>
        <w:gridCol w:w="960"/>
        <w:gridCol w:w="996"/>
        <w:gridCol w:w="1040"/>
        <w:gridCol w:w="1160"/>
        <w:gridCol w:w="1160"/>
        <w:gridCol w:w="1140"/>
        <w:gridCol w:w="1140"/>
        <w:gridCol w:w="1386"/>
      </w:tblGrid>
      <w:tr w:rsidR="00694CAB" w:rsidRPr="00C12625" w:rsidTr="00694CAB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DOSPIJEĆE POTRAŽIVANJA</w:t>
            </w:r>
          </w:p>
        </w:tc>
      </w:tr>
      <w:tr w:rsidR="00694CAB" w:rsidRPr="00C12625" w:rsidTr="00694CAB">
        <w:trPr>
          <w:gridAfter w:val="1"/>
          <w:wAfter w:w="1386" w:type="dxa"/>
          <w:trHeight w:val="90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KUPAC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DOSPIJEĆE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AB" w:rsidRPr="00C12625" w:rsidRDefault="00694CAB" w:rsidP="00EA46F1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POTRAŽIVANJE NA DAN 31.12.20</w:t>
            </w:r>
            <w:r>
              <w:rPr>
                <w:color w:val="000000"/>
              </w:rPr>
              <w:t>20</w:t>
            </w:r>
            <w:r w:rsidRPr="00C12625">
              <w:rPr>
                <w:color w:val="00000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cto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90-360 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PREKO 360 DANA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PREKO 2 GODINE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PREKO 3 GODINE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Ispravak</w:t>
            </w:r>
            <w:r w:rsidRPr="00C12625">
              <w:rPr>
                <w:color w:val="000000"/>
              </w:rPr>
              <w:t xml:space="preserve"> 2017.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Ispravak</w:t>
            </w:r>
            <w:r w:rsidRPr="00C12625">
              <w:rPr>
                <w:color w:val="000000"/>
              </w:rPr>
              <w:t xml:space="preserve"> u 2018.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Ispravak</w:t>
            </w:r>
            <w:r w:rsidRPr="00C12625">
              <w:rPr>
                <w:color w:val="000000"/>
              </w:rPr>
              <w:t xml:space="preserve"> u 2019.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CAB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94CAB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Ispravak u 2020.</w:t>
            </w:r>
          </w:p>
        </w:tc>
      </w:tr>
      <w:tr w:rsidR="00694CAB" w:rsidRPr="00C12625" w:rsidTr="00694CAB">
        <w:trPr>
          <w:gridAfter w:val="1"/>
          <w:wAfter w:w="1386" w:type="dxa"/>
          <w:trHeight w:val="30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FIZIČKA OSOBA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19.12.2014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1652640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250,00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250,00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94CAB" w:rsidRPr="00C12625" w:rsidTr="00694CAB">
        <w:trPr>
          <w:gridAfter w:val="1"/>
          <w:wAfter w:w="1386" w:type="dxa"/>
          <w:trHeight w:val="30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  <w:r>
              <w:rPr>
                <w:color w:val="000000"/>
              </w:rPr>
              <w:t>FIZIČKA OSOBA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  <w:r w:rsidRPr="00C12625">
              <w:t>2.000,00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  <w:r w:rsidRPr="00C12625">
              <w:t>1652640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  <w:r>
              <w:t>2.000,00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  <w:r w:rsidRPr="00C12625">
              <w:t>1.000,00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  <w:r w:rsidRPr="00C12625">
              <w:t>1.000,00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CAB" w:rsidRPr="00C12625" w:rsidRDefault="00694CAB" w:rsidP="00D17C98">
            <w:pPr>
              <w:spacing w:after="0" w:line="240" w:lineRule="auto"/>
              <w:jc w:val="center"/>
            </w:pPr>
          </w:p>
        </w:tc>
      </w:tr>
      <w:tr w:rsidR="00694CAB" w:rsidRPr="00C12625" w:rsidTr="00694CAB">
        <w:trPr>
          <w:gridAfter w:val="1"/>
          <w:wAfter w:w="1386" w:type="dxa"/>
          <w:trHeight w:val="30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FIZIČKA OSOBA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22.12.2014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2.000,00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1652640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2.000,00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2.000,00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94CAB" w:rsidRPr="00C12625" w:rsidTr="00694CAB">
        <w:trPr>
          <w:gridAfter w:val="1"/>
          <w:wAfter w:w="1386" w:type="dxa"/>
          <w:trHeight w:val="30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FIZIČKA OSOBA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25.7.2017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2.000,00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1652640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694CAB" w:rsidRPr="00C12625" w:rsidTr="00694CAB">
        <w:trPr>
          <w:gridAfter w:val="1"/>
          <w:wAfter w:w="1386" w:type="dxa"/>
          <w:trHeight w:val="30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FIZIČKA OSOBA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27.8.2016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1.400,00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1652640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1.400,00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94CAB" w:rsidRPr="00C12625" w:rsidTr="00694CAB">
        <w:trPr>
          <w:gridAfter w:val="1"/>
          <w:wAfter w:w="1386" w:type="dxa"/>
          <w:trHeight w:val="30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FIZIČKA OSOBA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11.6.2019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1652640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694CAB" w:rsidRPr="00C12625" w:rsidTr="00694CAB">
        <w:trPr>
          <w:gridAfter w:val="1"/>
          <w:wAfter w:w="1386" w:type="dxa"/>
          <w:trHeight w:val="30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UKUPNO: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62424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62424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94CAB">
              <w:rPr>
                <w:color w:val="000000"/>
              </w:rPr>
              <w:t>.650,00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3.950,00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 w:rsidRPr="00C12625">
              <w:rPr>
                <w:color w:val="000000"/>
              </w:rPr>
              <w:t>1.000,00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694CA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1.700,00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1.200,00</w:t>
            </w:r>
          </w:p>
        </w:tc>
      </w:tr>
      <w:tr w:rsidR="00694CAB" w:rsidRPr="00C12625" w:rsidTr="00694CAB">
        <w:trPr>
          <w:gridAfter w:val="1"/>
          <w:wAfter w:w="1386" w:type="dxa"/>
          <w:trHeight w:val="30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CAB" w:rsidRPr="00C12625" w:rsidRDefault="00694CAB" w:rsidP="00D17C9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D17C98" w:rsidRDefault="00D17C98"/>
    <w:tbl>
      <w:tblPr>
        <w:tblW w:w="15331" w:type="dxa"/>
        <w:tblLayout w:type="fixed"/>
        <w:tblLook w:val="04A0"/>
      </w:tblPr>
      <w:tblGrid>
        <w:gridCol w:w="1007"/>
        <w:gridCol w:w="1275"/>
        <w:gridCol w:w="1560"/>
        <w:gridCol w:w="1134"/>
        <w:gridCol w:w="944"/>
        <w:gridCol w:w="1134"/>
        <w:gridCol w:w="1134"/>
        <w:gridCol w:w="992"/>
        <w:gridCol w:w="1758"/>
        <w:gridCol w:w="992"/>
        <w:gridCol w:w="1512"/>
        <w:gridCol w:w="1889"/>
      </w:tblGrid>
      <w:tr w:rsidR="00D17C98" w:rsidRPr="00A35D2E" w:rsidTr="006D2D55">
        <w:trPr>
          <w:trHeight w:val="300"/>
        </w:trPr>
        <w:tc>
          <w:tcPr>
            <w:tcW w:w="15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C98" w:rsidRPr="00A35D2E" w:rsidRDefault="00D17C98" w:rsidP="000307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 xml:space="preserve">       DOSPIJEĆE POTRAŽIVANJA</w:t>
            </w:r>
          </w:p>
        </w:tc>
      </w:tr>
      <w:tr w:rsidR="00662424" w:rsidRPr="00A35D2E" w:rsidTr="006D2D55">
        <w:trPr>
          <w:gridAfter w:val="1"/>
          <w:wAfter w:w="1889" w:type="dxa"/>
          <w:trHeight w:val="9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 xml:space="preserve">KUPAC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DOSPIJEĆE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POTRAŽIVANJE NA DAN 31.12.2019.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cto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PDV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DO 90 DANA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90-360 DANA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PREKO 360 DANA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 xml:space="preserve">PREKO 2 GODINE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PREKO 3 GODINE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iSPRAVAK 2020.</w:t>
            </w:r>
          </w:p>
        </w:tc>
      </w:tr>
      <w:tr w:rsidR="00662424" w:rsidRPr="00A35D2E" w:rsidTr="006D2D55">
        <w:trPr>
          <w:gridAfter w:val="1"/>
          <w:wAfter w:w="1889" w:type="dxa"/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FIZIČKA OSOBA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11.03.2019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16615161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6D2D55">
              <w:rPr>
                <w:color w:val="000000"/>
                <w:sz w:val="20"/>
                <w:szCs w:val="20"/>
              </w:rPr>
              <w:t>,00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35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24" w:rsidRPr="00A35D2E" w:rsidRDefault="00662424" w:rsidP="000307D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6D2D55" w:rsidRPr="00A35D2E" w:rsidTr="006D2D55">
        <w:trPr>
          <w:gridAfter w:val="1"/>
          <w:wAfter w:w="1889" w:type="dxa"/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D55" w:rsidRDefault="006D2D55" w:rsidP="005276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T.O.MARKO,KARLO,DOMAGOJ, OBRT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166151664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55" w:rsidRPr="00A35D2E" w:rsidRDefault="006D2D55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55" w:rsidRPr="00A35D2E" w:rsidRDefault="006D2D55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55" w:rsidRPr="00A35D2E" w:rsidRDefault="006D2D55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55" w:rsidRPr="00A35D2E" w:rsidRDefault="006D2D55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187,50</w:t>
            </w:r>
          </w:p>
        </w:tc>
      </w:tr>
      <w:tr w:rsidR="006D2D55" w:rsidRPr="00A35D2E" w:rsidTr="006D2D55">
        <w:trPr>
          <w:gridAfter w:val="1"/>
          <w:wAfter w:w="1889" w:type="dxa"/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D55" w:rsidRDefault="006D2D55" w:rsidP="006D2D5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55" w:rsidRPr="00A35D2E" w:rsidRDefault="006D2D55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55" w:rsidRPr="00A35D2E" w:rsidRDefault="006D2D55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55" w:rsidRPr="00A35D2E" w:rsidRDefault="006D2D55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1,075,00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55" w:rsidRPr="00A35D2E" w:rsidRDefault="006D2D55" w:rsidP="000307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55" w:rsidRPr="00A35D2E" w:rsidRDefault="006D2D55" w:rsidP="000307D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537,50</w:t>
            </w:r>
          </w:p>
        </w:tc>
      </w:tr>
    </w:tbl>
    <w:p w:rsidR="00D17C98" w:rsidRDefault="00D17C98" w:rsidP="00D17C98">
      <w:pPr>
        <w:jc w:val="both"/>
        <w:rPr>
          <w:rFonts w:ascii="Times New Roman" w:hAnsi="Times New Roman"/>
          <w:color w:val="FF0000"/>
        </w:rPr>
      </w:pPr>
    </w:p>
    <w:p w:rsidR="00D17C98" w:rsidRDefault="00D17C98">
      <w:pPr>
        <w:sectPr w:rsidR="00D17C98" w:rsidSect="00D17C98"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p w:rsidR="00D17C98" w:rsidRPr="006E2092" w:rsidRDefault="00D17C98" w:rsidP="00D17C98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>AOP (1</w:t>
      </w:r>
      <w:r w:rsidR="009D7CD7">
        <w:rPr>
          <w:rFonts w:ascii="Times New Roman" w:hAnsi="Times New Roman"/>
        </w:rPr>
        <w:t>64</w:t>
      </w:r>
      <w:r>
        <w:rPr>
          <w:rFonts w:ascii="Times New Roman" w:hAnsi="Times New Roman"/>
        </w:rPr>
        <w:t xml:space="preserve">) </w:t>
      </w:r>
      <w:r w:rsidR="009D7CD7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ashodi budućih razdoblja i </w:t>
      </w:r>
      <w:r w:rsidRPr="006E2092">
        <w:rPr>
          <w:rFonts w:ascii="Times New Roman" w:hAnsi="Times New Roman"/>
          <w:color w:val="000000"/>
        </w:rPr>
        <w:t>nedospjela naplata prihoda na 31.12.20</w:t>
      </w:r>
      <w:r w:rsidR="009D7CD7">
        <w:rPr>
          <w:rFonts w:ascii="Times New Roman" w:hAnsi="Times New Roman"/>
          <w:color w:val="000000"/>
        </w:rPr>
        <w:t>20</w:t>
      </w:r>
      <w:r w:rsidRPr="006E2092">
        <w:rPr>
          <w:rFonts w:ascii="Times New Roman" w:hAnsi="Times New Roman"/>
          <w:color w:val="000000"/>
        </w:rPr>
        <w:t xml:space="preserve">. god bilježi stanje   </w:t>
      </w:r>
      <w:r w:rsidR="009D7CD7">
        <w:rPr>
          <w:rFonts w:ascii="Times New Roman" w:hAnsi="Times New Roman"/>
          <w:color w:val="000000"/>
        </w:rPr>
        <w:t>45.111</w:t>
      </w:r>
      <w:r w:rsidRPr="006E2092">
        <w:rPr>
          <w:rFonts w:ascii="Times New Roman" w:hAnsi="Times New Roman"/>
          <w:color w:val="000000"/>
        </w:rPr>
        <w:t xml:space="preserve"> kn što se odnosi na  </w:t>
      </w:r>
      <w:r w:rsidR="009D7CD7">
        <w:rPr>
          <w:rFonts w:ascii="Times New Roman" w:hAnsi="Times New Roman"/>
          <w:color w:val="000000"/>
        </w:rPr>
        <w:t>najam automobila ( ugovor na 7 god.)</w:t>
      </w:r>
    </w:p>
    <w:p w:rsidR="00D17C98" w:rsidRDefault="00D17C98" w:rsidP="00D17C98">
      <w:pPr>
        <w:jc w:val="both"/>
        <w:rPr>
          <w:rFonts w:ascii="Times New Roman" w:hAnsi="Times New Roman"/>
        </w:rPr>
      </w:pPr>
    </w:p>
    <w:p w:rsidR="00D17C98" w:rsidRDefault="00D17C98" w:rsidP="009D7CD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16</w:t>
      </w:r>
      <w:r w:rsidR="009D7CD7">
        <w:rPr>
          <w:rFonts w:ascii="Times New Roman" w:hAnsi="Times New Roman"/>
        </w:rPr>
        <w:t xml:space="preserve">9 Obveze su </w:t>
      </w:r>
      <w:r w:rsidR="0090384E">
        <w:rPr>
          <w:rFonts w:ascii="Times New Roman" w:hAnsi="Times New Roman"/>
        </w:rPr>
        <w:t xml:space="preserve"> za </w:t>
      </w:r>
      <w:r w:rsidR="009D7CD7">
        <w:rPr>
          <w:rFonts w:ascii="Times New Roman" w:hAnsi="Times New Roman"/>
        </w:rPr>
        <w:t>2,3</w:t>
      </w:r>
      <w:r w:rsidR="0090384E">
        <w:rPr>
          <w:rFonts w:ascii="Times New Roman" w:hAnsi="Times New Roman"/>
        </w:rPr>
        <w:t>% manje od početka 2020.god. i  iznose 36.085.089 kn</w:t>
      </w:r>
    </w:p>
    <w:p w:rsidR="008C405F" w:rsidRDefault="008C405F" w:rsidP="008C405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Struktura obveza:</w:t>
      </w:r>
    </w:p>
    <w:p w:rsidR="0090384E" w:rsidRDefault="0090384E" w:rsidP="008C405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170 Obveze za rashode poslovanja   5.754.479 kn</w:t>
      </w:r>
    </w:p>
    <w:p w:rsidR="0090384E" w:rsidRDefault="0090384E" w:rsidP="00720E3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171 Obveze za zaposlene  1.290.971 kn</w:t>
      </w:r>
    </w:p>
    <w:p w:rsidR="0090384E" w:rsidRDefault="0090384E" w:rsidP="00720E3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172 Obveze za materijalne rashode 1.541</w:t>
      </w:r>
      <w:r w:rsidR="00720E3C">
        <w:rPr>
          <w:rFonts w:ascii="Times New Roman" w:hAnsi="Times New Roman"/>
        </w:rPr>
        <w:t>.790</w:t>
      </w:r>
      <w:r>
        <w:rPr>
          <w:rFonts w:ascii="Times New Roman" w:hAnsi="Times New Roman"/>
        </w:rPr>
        <w:t xml:space="preserve"> kn</w:t>
      </w:r>
    </w:p>
    <w:p w:rsidR="0090384E" w:rsidRDefault="0090384E" w:rsidP="00720E3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173 Obveze za financijske rashode 115.337 kn.</w:t>
      </w:r>
    </w:p>
    <w:p w:rsidR="0090384E" w:rsidRDefault="0090384E" w:rsidP="00720E3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175 Obveze za</w:t>
      </w:r>
      <w:r w:rsidR="00720E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kamate na primljene kredite i zajmove</w:t>
      </w:r>
      <w:r w:rsidR="00720E3C">
        <w:rPr>
          <w:rFonts w:ascii="Times New Roman" w:hAnsi="Times New Roman"/>
        </w:rPr>
        <w:t xml:space="preserve"> 112.612 kn</w:t>
      </w:r>
    </w:p>
    <w:p w:rsidR="00720E3C" w:rsidRDefault="00720E3C" w:rsidP="00720E3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176 Obveze za ostale financijske rahode    2.725 kn</w:t>
      </w:r>
    </w:p>
    <w:p w:rsidR="00720E3C" w:rsidRDefault="00720E3C" w:rsidP="00720E3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180 Ostale tekuće obveze  2.806.381 kn</w:t>
      </w:r>
    </w:p>
    <w:p w:rsidR="008C405F" w:rsidRDefault="008C405F" w:rsidP="008C405F">
      <w:pPr>
        <w:pStyle w:val="ListParagraph"/>
        <w:spacing w:line="360" w:lineRule="auto"/>
        <w:ind w:left="360"/>
        <w:jc w:val="both"/>
        <w:rPr>
          <w:rFonts w:ascii="Times New Roman" w:hAnsi="Times New Roman"/>
        </w:rPr>
      </w:pPr>
    </w:p>
    <w:p w:rsidR="00720E3C" w:rsidRDefault="00720E3C" w:rsidP="009038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181 Obveze za nabavu nefinancijske imovine  1.804.322 kn</w:t>
      </w:r>
    </w:p>
    <w:p w:rsidR="00720E3C" w:rsidRDefault="00720E3C" w:rsidP="009038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198 Obveze za kredite i zajmove-tuzemne   28.000.000 kn</w:t>
      </w:r>
    </w:p>
    <w:p w:rsidR="008C405F" w:rsidRDefault="008C405F" w:rsidP="00D17C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8C405F">
        <w:rPr>
          <w:rFonts w:ascii="Times New Roman" w:hAnsi="Times New Roman"/>
        </w:rPr>
        <w:t xml:space="preserve">AOP 226 Odgođeno plaćanje rashoda i prihodi budućih razdoblja u iznosu 526.288 kn </w:t>
      </w:r>
    </w:p>
    <w:p w:rsidR="00DB5A17" w:rsidRDefault="00DB5A17" w:rsidP="00DB5A17">
      <w:pPr>
        <w:jc w:val="both"/>
        <w:rPr>
          <w:rFonts w:ascii="Times New Roman" w:hAnsi="Times New Roman"/>
        </w:rPr>
      </w:pPr>
    </w:p>
    <w:p w:rsidR="00D17C98" w:rsidRDefault="00D17C98" w:rsidP="00DB5A17">
      <w:pPr>
        <w:jc w:val="both"/>
        <w:rPr>
          <w:rFonts w:ascii="Times New Roman" w:hAnsi="Times New Roman"/>
        </w:rPr>
      </w:pPr>
      <w:r w:rsidRPr="00E06A62">
        <w:rPr>
          <w:rFonts w:ascii="Times New Roman" w:hAnsi="Times New Roman"/>
        </w:rPr>
        <w:t xml:space="preserve"> AOP</w:t>
      </w:r>
      <w:r w:rsidR="00DB5A17">
        <w:rPr>
          <w:rFonts w:ascii="Times New Roman" w:hAnsi="Times New Roman"/>
        </w:rPr>
        <w:t xml:space="preserve"> </w:t>
      </w:r>
      <w:r w:rsidRPr="00E06A62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33</w:t>
      </w:r>
      <w:r w:rsidR="00DB5A17">
        <w:rPr>
          <w:rFonts w:ascii="Times New Roman" w:hAnsi="Times New Roman"/>
        </w:rPr>
        <w:t xml:space="preserve"> Višak prihoda - </w:t>
      </w:r>
      <w:r w:rsidRPr="00E06A62">
        <w:rPr>
          <w:rFonts w:ascii="Times New Roman" w:hAnsi="Times New Roman"/>
        </w:rPr>
        <w:t xml:space="preserve"> evidentiran je višak prihoda  u iznosu</w:t>
      </w:r>
      <w:r>
        <w:rPr>
          <w:rFonts w:ascii="Times New Roman" w:hAnsi="Times New Roman"/>
        </w:rPr>
        <w:t xml:space="preserve"> od </w:t>
      </w:r>
      <w:r w:rsidR="008A1E63">
        <w:rPr>
          <w:rFonts w:ascii="Times New Roman" w:hAnsi="Times New Roman"/>
        </w:rPr>
        <w:t>1.128.772</w:t>
      </w:r>
      <w:r>
        <w:rPr>
          <w:rFonts w:ascii="Times New Roman" w:hAnsi="Times New Roman"/>
        </w:rPr>
        <w:t xml:space="preserve"> kn</w:t>
      </w:r>
      <w:r w:rsidR="008A1E63">
        <w:rPr>
          <w:rFonts w:ascii="Times New Roman" w:hAnsi="Times New Roman"/>
        </w:rPr>
        <w:t xml:space="preserve"> koji je nastao kao rezultat prenesenog viška prihoda poslovanja Naftalana</w:t>
      </w:r>
      <w:r w:rsidRPr="00E06A62">
        <w:rPr>
          <w:rFonts w:ascii="Times New Roman" w:hAnsi="Times New Roman"/>
        </w:rPr>
        <w:t xml:space="preserve"> </w:t>
      </w:r>
      <w:r w:rsidR="008A1E63">
        <w:rPr>
          <w:rFonts w:ascii="Times New Roman" w:hAnsi="Times New Roman"/>
        </w:rPr>
        <w:t xml:space="preserve"> u visini 1.655.446 kn uvećnog za ostvareni višak prihoda poslovanja tekuće godine po PR-RAS obrascu AOP 282 u visini 3.117.275. kn te umanjen za korekciju rezultata za kapitalna ulaganja u iznosu od 3.643.948 kn.</w:t>
      </w:r>
    </w:p>
    <w:p w:rsidR="006E15B1" w:rsidRDefault="006E15B1" w:rsidP="00DB5A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Korekcija </w:t>
      </w:r>
      <w:r w:rsidR="00841588">
        <w:rPr>
          <w:rFonts w:ascii="Times New Roman" w:hAnsi="Times New Roman"/>
        </w:rPr>
        <w:t>rezultata evidentirana u korist manjka prihoda nefinancijske imovine u visini 3.643.948 kn sastoji se od kapitalnih ulaganja iz decentraliziranih sredstava Zagrebačke županije u iznosu 2.843.948,25 kn i 800.000 kn  Zagrebačke županije za pokriće troškova (kapitalna ulaganja) nastalih u poslovanju usljed koronavirusa.</w:t>
      </w:r>
    </w:p>
    <w:p w:rsidR="008A1E63" w:rsidRDefault="008A1E63" w:rsidP="00DB5A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AOP 242 – Manjak prihoda u visini 4.321.187 kn</w:t>
      </w:r>
      <w:r w:rsidR="00CB24A3">
        <w:rPr>
          <w:rFonts w:ascii="Times New Roman" w:hAnsi="Times New Roman"/>
        </w:rPr>
        <w:t xml:space="preserve"> rezultat je sučeljavanja manjka prihoda nefinancijske imovine tekuće godine  u visini 7.965,135 kn</w:t>
      </w:r>
      <w:r w:rsidR="009D5820">
        <w:rPr>
          <w:rFonts w:ascii="Times New Roman" w:hAnsi="Times New Roman"/>
        </w:rPr>
        <w:t xml:space="preserve"> PR-RAS obrazac AOP 399 </w:t>
      </w:r>
      <w:r w:rsidR="00CB24A3">
        <w:rPr>
          <w:rFonts w:ascii="Times New Roman" w:hAnsi="Times New Roman"/>
        </w:rPr>
        <w:t xml:space="preserve"> </w:t>
      </w:r>
      <w:r w:rsidR="009D5820">
        <w:rPr>
          <w:rFonts w:ascii="Times New Roman" w:hAnsi="Times New Roman"/>
        </w:rPr>
        <w:t>umanjenog za korekciju rezultata za kapitalna ulaganja u iznosu 3.643.948 kn</w:t>
      </w:r>
      <w:r w:rsidR="00CB24A3">
        <w:rPr>
          <w:rFonts w:ascii="Times New Roman" w:hAnsi="Times New Roman"/>
        </w:rPr>
        <w:t xml:space="preserve"> </w:t>
      </w:r>
    </w:p>
    <w:p w:rsidR="00D17C98" w:rsidRDefault="00D17C98" w:rsidP="00D17C98">
      <w:pPr>
        <w:ind w:firstLine="708"/>
        <w:jc w:val="both"/>
        <w:rPr>
          <w:rFonts w:ascii="Times New Roman" w:hAnsi="Times New Roman"/>
        </w:rPr>
      </w:pPr>
      <w:r w:rsidRPr="00B71CD6">
        <w:rPr>
          <w:rFonts w:ascii="Times New Roman" w:hAnsi="Times New Roman"/>
        </w:rPr>
        <w:t>.</w:t>
      </w:r>
    </w:p>
    <w:p w:rsidR="00D17C98" w:rsidRDefault="00D17C98">
      <w:pPr>
        <w:sectPr w:rsidR="00D17C98" w:rsidSect="00D17C98"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p w:rsidR="00D17C98" w:rsidRPr="00012BD4" w:rsidRDefault="00D17C98" w:rsidP="00D17C98">
      <w:pPr>
        <w:jc w:val="both"/>
        <w:rPr>
          <w:rFonts w:ascii="Times New Roman" w:hAnsi="Times New Roman"/>
          <w:b/>
        </w:rPr>
      </w:pPr>
      <w:r w:rsidRPr="00012BD4">
        <w:rPr>
          <w:rFonts w:ascii="Times New Roman" w:hAnsi="Times New Roman"/>
          <w:b/>
        </w:rPr>
        <w:lastRenderedPageBreak/>
        <w:t>POPIS UGOVORNIH ODNOSA I SLIČNO KOJI UZ ISPUNJENJE ODREĐENIH UVJETA, MOGU POSTATI OBVEZA ILI IMOVINA (DANA KREDITNA PISMA, HIPOTEKE I SLIČNO)</w:t>
      </w:r>
    </w:p>
    <w:p w:rsidR="00D17C98" w:rsidRDefault="00D17C98"/>
    <w:tbl>
      <w:tblPr>
        <w:tblW w:w="15293" w:type="dxa"/>
        <w:tblInd w:w="94" w:type="dxa"/>
        <w:tblLook w:val="04A0"/>
      </w:tblPr>
      <w:tblGrid>
        <w:gridCol w:w="628"/>
        <w:gridCol w:w="1220"/>
        <w:gridCol w:w="1889"/>
        <w:gridCol w:w="1498"/>
        <w:gridCol w:w="2700"/>
        <w:gridCol w:w="2268"/>
        <w:gridCol w:w="2393"/>
        <w:gridCol w:w="2936"/>
      </w:tblGrid>
      <w:tr w:rsidR="0024014F" w:rsidRPr="0024014F" w:rsidTr="0024014F">
        <w:trPr>
          <w:trHeight w:val="7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014F">
              <w:rPr>
                <w:b/>
                <w:bCs/>
                <w:color w:val="000000"/>
              </w:rPr>
              <w:t>Red.</w:t>
            </w:r>
            <w:r w:rsidRPr="0024014F">
              <w:rPr>
                <w:b/>
                <w:bCs/>
                <w:color w:val="000000"/>
              </w:rPr>
              <w:br/>
              <w:t>Br.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014F">
              <w:rPr>
                <w:b/>
                <w:bCs/>
                <w:color w:val="000000"/>
              </w:rPr>
              <w:t>Datum izdavanja /</w:t>
            </w:r>
            <w:r w:rsidRPr="0024014F">
              <w:rPr>
                <w:b/>
                <w:bCs/>
                <w:color w:val="000000"/>
              </w:rPr>
              <w:br/>
              <w:t>primanja jamstva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014F">
              <w:rPr>
                <w:b/>
                <w:bCs/>
                <w:color w:val="000000"/>
              </w:rPr>
              <w:t>Instrument</w:t>
            </w:r>
            <w:r w:rsidRPr="0024014F">
              <w:rPr>
                <w:b/>
                <w:bCs/>
                <w:color w:val="000000"/>
              </w:rPr>
              <w:br/>
              <w:t>osiguranja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014F">
              <w:rPr>
                <w:b/>
                <w:bCs/>
                <w:color w:val="000000"/>
              </w:rPr>
              <w:t>Iznos danog /</w:t>
            </w:r>
            <w:r w:rsidRPr="0024014F">
              <w:rPr>
                <w:b/>
                <w:bCs/>
                <w:color w:val="000000"/>
              </w:rPr>
              <w:br/>
              <w:t>primljenog jamstva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014F">
              <w:rPr>
                <w:b/>
                <w:bCs/>
                <w:color w:val="000000"/>
              </w:rPr>
              <w:t>Primatelj / davatelj jamstva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014F">
              <w:rPr>
                <w:b/>
                <w:bCs/>
                <w:color w:val="000000"/>
              </w:rPr>
              <w:t>Namjena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014F">
              <w:rPr>
                <w:b/>
                <w:bCs/>
                <w:color w:val="000000"/>
              </w:rPr>
              <w:t>Dokument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014F">
              <w:rPr>
                <w:b/>
                <w:bCs/>
                <w:color w:val="000000"/>
              </w:rPr>
              <w:t>Napomena</w:t>
            </w:r>
          </w:p>
        </w:tc>
      </w:tr>
      <w:tr w:rsidR="0024014F" w:rsidRPr="0024014F" w:rsidTr="0024014F">
        <w:trPr>
          <w:trHeight w:val="3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18.04.2016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200.000,00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Zagrebačka banka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OV-3800/2016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Izdano</w:t>
            </w:r>
          </w:p>
        </w:tc>
      </w:tr>
      <w:tr w:rsidR="0024014F" w:rsidRPr="0024014F" w:rsidTr="0024014F">
        <w:trPr>
          <w:trHeight w:val="3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02.03.2017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28.000.000,00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Zagrebačka banka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Podizanje kredita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00-D574/17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Izdano</w:t>
            </w:r>
          </w:p>
        </w:tc>
      </w:tr>
      <w:tr w:rsidR="0024014F" w:rsidRPr="0024014F" w:rsidTr="0024014F">
        <w:trPr>
          <w:trHeight w:val="3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14.11.2017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3.980.048,99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Projektgradnja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Izgradnja Naftalana 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2662-4/17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10.09.2018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Betamed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alergena za </w:t>
            </w:r>
            <w:r w:rsidRPr="0024014F">
              <w:rPr>
                <w:color w:val="000000"/>
              </w:rPr>
              <w:br/>
              <w:t>prick test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2234/18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11.09.2018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100.000,00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Oktal Pharma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posebno </w:t>
            </w:r>
            <w:r w:rsidRPr="0024014F">
              <w:rPr>
                <w:color w:val="000000"/>
              </w:rPr>
              <w:br/>
              <w:t>skupih lijekova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2232/18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3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11.09.2018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100.000,00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Oktal Pharma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Nabava lijekova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2233/18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11.09.2018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Oktal Pharma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posebno </w:t>
            </w:r>
            <w:r w:rsidRPr="0024014F">
              <w:rPr>
                <w:color w:val="000000"/>
              </w:rPr>
              <w:br/>
              <w:t>skupih lijekova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2232/18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4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8.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INA KARTICA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kartica gorivo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 238-10-111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Izdano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10.07.2019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13.548,48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Pleter - usluge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Pružanje usluga pranja </w:t>
            </w:r>
            <w:r w:rsidRPr="0024014F">
              <w:rPr>
                <w:color w:val="000000"/>
              </w:rPr>
              <w:br/>
              <w:t>i glačanja rublja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11-754-5/19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10.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03.07.2019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100.000,00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Medika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posebno </w:t>
            </w:r>
            <w:r w:rsidRPr="0024014F">
              <w:rPr>
                <w:color w:val="000000"/>
              </w:rPr>
              <w:br/>
              <w:t>skupih lijekova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2008/19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11.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04.07.2019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100.000,00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Medika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posebno </w:t>
            </w:r>
            <w:r w:rsidRPr="0024014F">
              <w:rPr>
                <w:color w:val="000000"/>
              </w:rPr>
              <w:br/>
              <w:t>skupih lijekova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2008/19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12.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27.08.2019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Medika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posebno </w:t>
            </w:r>
            <w:r w:rsidRPr="0024014F">
              <w:rPr>
                <w:color w:val="000000"/>
              </w:rPr>
              <w:br/>
              <w:t>skupih lijekova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2008/19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13.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21.10.2019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Oktal Pharma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osnovnih </w:t>
            </w:r>
            <w:r w:rsidRPr="0024014F">
              <w:rPr>
                <w:color w:val="000000"/>
              </w:rPr>
              <w:br/>
              <w:t>lijekova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2006-18/19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lastRenderedPageBreak/>
              <w:t>14.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22.10.2019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Betamed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alergena za </w:t>
            </w:r>
            <w:r w:rsidRPr="0024014F">
              <w:rPr>
                <w:color w:val="000000"/>
              </w:rPr>
              <w:br/>
              <w:t>prick test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238/10-111-2007/19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6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15.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14.11.2019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Garancija za uredno </w:t>
            </w:r>
            <w:r w:rsidRPr="0024014F">
              <w:rPr>
                <w:color w:val="000000"/>
              </w:rPr>
              <w:br/>
              <w:t>ispunjenje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6.420,00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Promes Cvanciger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mesnih </w:t>
            </w:r>
            <w:r w:rsidRPr="0024014F">
              <w:rPr>
                <w:color w:val="000000"/>
              </w:rPr>
              <w:br/>
              <w:t>prerađevina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13-1858/19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16.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14.11.2019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Garancija za uredno </w:t>
            </w:r>
            <w:r w:rsidRPr="0024014F">
              <w:rPr>
                <w:color w:val="000000"/>
              </w:rPr>
              <w:br/>
              <w:t>ispunjenje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9.560,00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Promes Cvanciger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Nabava junećeg mesa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12-1859/19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17.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25.11.2019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Garancija za uredno </w:t>
            </w:r>
            <w:r w:rsidRPr="0024014F">
              <w:rPr>
                <w:color w:val="000000"/>
              </w:rPr>
              <w:br/>
              <w:t>ispunjenje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5.409,00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Vindija prehrambena industrija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mesnih </w:t>
            </w:r>
            <w:r w:rsidRPr="0024014F">
              <w:rPr>
                <w:color w:val="000000"/>
              </w:rPr>
              <w:br/>
              <w:t>prerađevina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15-1860/19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18.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25.11.2019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Garancija za uredno </w:t>
            </w:r>
            <w:r w:rsidRPr="0024014F">
              <w:rPr>
                <w:color w:val="000000"/>
              </w:rPr>
              <w:br/>
              <w:t>ispunjenje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8.545,00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Vindija prehrambena industrija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mesnih </w:t>
            </w:r>
            <w:r w:rsidRPr="0024014F">
              <w:rPr>
                <w:color w:val="000000"/>
              </w:rPr>
              <w:br/>
              <w:t>prerađevina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16-1861/19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3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19.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30.03.2020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Agram leasing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najam- leasing  auto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47/071/20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izdano</w:t>
            </w:r>
          </w:p>
        </w:tc>
      </w:tr>
      <w:tr w:rsidR="0024014F" w:rsidRPr="0024014F" w:rsidTr="0024014F">
        <w:trPr>
          <w:trHeight w:val="3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20.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30.03.2020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100.000,00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Agram leasing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najam- leasing  auto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47/071/21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izdano</w:t>
            </w:r>
          </w:p>
        </w:tc>
      </w:tr>
      <w:tr w:rsidR="0024014F" w:rsidRPr="0024014F" w:rsidTr="0024014F">
        <w:trPr>
          <w:trHeight w:val="3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21.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31.03.2020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100.000,00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Agram leasing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najam- leasing  auto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47/071/22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izdano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22.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23.07.2020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Sportski život 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nabave opreme sport. Dvorana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23/10-111-774/20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3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23.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23.10.2020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50.000,00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Hep opskrba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nabava elekt. Ener.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ov 14538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3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24.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03.12.2020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6.630,00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Pert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nabava junećeg mesa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238/10-111-1354/20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25.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03.12.2020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5.932,00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Pert d.o.o.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 xml:space="preserve">nabava mesnih prerađevina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238/10-111-1355/21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26.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27.11.2020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8.665,00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Vindija prehrambena industrija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nabava mesa puretine i prerađevina puretine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238/10-111-1356/20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  <w:tr w:rsidR="0024014F" w:rsidRPr="0024014F" w:rsidTr="0024014F">
        <w:trPr>
          <w:trHeight w:val="6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center"/>
              <w:rPr>
                <w:color w:val="000000"/>
              </w:rPr>
            </w:pPr>
            <w:r w:rsidRPr="0024014F">
              <w:rPr>
                <w:color w:val="000000"/>
              </w:rPr>
              <w:t>27.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27.11.2020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Zadužnica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jc w:val="right"/>
              <w:rPr>
                <w:color w:val="000000"/>
              </w:rPr>
            </w:pPr>
            <w:r w:rsidRPr="0024014F">
              <w:rPr>
                <w:color w:val="000000"/>
              </w:rPr>
              <w:t>5.095,00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Vindija prehrambena industrija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nabava mesa piletine i mes. Prerađ.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ugovor 238/10-111-1357/20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14F" w:rsidRPr="0024014F" w:rsidRDefault="0024014F" w:rsidP="0024014F">
            <w:pPr>
              <w:spacing w:after="0" w:line="240" w:lineRule="auto"/>
              <w:rPr>
                <w:color w:val="000000"/>
              </w:rPr>
            </w:pPr>
            <w:r w:rsidRPr="0024014F">
              <w:rPr>
                <w:color w:val="000000"/>
              </w:rPr>
              <w:t>Primljeno</w:t>
            </w:r>
          </w:p>
        </w:tc>
      </w:tr>
    </w:tbl>
    <w:p w:rsidR="00A03FC6" w:rsidRDefault="00A03FC6">
      <w:pPr>
        <w:sectPr w:rsidR="00A03FC6" w:rsidSect="00D17C98"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p w:rsidR="00D17C98" w:rsidRPr="00E06A62" w:rsidRDefault="00D17C98" w:rsidP="00D17C9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POPIS SUDSKIH SPOROVA U TIJEKU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134"/>
        <w:gridCol w:w="1276"/>
        <w:gridCol w:w="1276"/>
        <w:gridCol w:w="1275"/>
        <w:gridCol w:w="2694"/>
      </w:tblGrid>
      <w:tr w:rsidR="00D17C98" w:rsidRPr="000F21D9" w:rsidTr="000307D3">
        <w:tc>
          <w:tcPr>
            <w:tcW w:w="959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>Red.br.</w:t>
            </w:r>
          </w:p>
        </w:tc>
        <w:tc>
          <w:tcPr>
            <w:tcW w:w="1559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>Tužitelj</w:t>
            </w:r>
          </w:p>
        </w:tc>
        <w:tc>
          <w:tcPr>
            <w:tcW w:w="1134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>Tuženik</w:t>
            </w:r>
          </w:p>
        </w:tc>
        <w:tc>
          <w:tcPr>
            <w:tcW w:w="1276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>Opis</w:t>
            </w:r>
          </w:p>
        </w:tc>
        <w:tc>
          <w:tcPr>
            <w:tcW w:w="1276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>Iznos</w:t>
            </w:r>
          </w:p>
        </w:tc>
        <w:tc>
          <w:tcPr>
            <w:tcW w:w="1275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>Početak sudskog spora</w:t>
            </w:r>
          </w:p>
        </w:tc>
        <w:tc>
          <w:tcPr>
            <w:tcW w:w="2694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Napomena</w:t>
            </w:r>
          </w:p>
        </w:tc>
      </w:tr>
      <w:tr w:rsidR="00D17C98" w:rsidRPr="000F21D9" w:rsidTr="000307D3">
        <w:tc>
          <w:tcPr>
            <w:tcW w:w="959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D17C98" w:rsidRPr="000F21D9" w:rsidRDefault="00D17C98" w:rsidP="006E15B1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 xml:space="preserve">Fizička osoba </w:t>
            </w:r>
          </w:p>
        </w:tc>
        <w:tc>
          <w:tcPr>
            <w:tcW w:w="1134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>SB Naftalan</w:t>
            </w:r>
          </w:p>
        </w:tc>
        <w:tc>
          <w:tcPr>
            <w:tcW w:w="1276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>Naknada plaće</w:t>
            </w:r>
          </w:p>
        </w:tc>
        <w:tc>
          <w:tcPr>
            <w:tcW w:w="1276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 w:rsidRPr="000F21D9">
              <w:rPr>
                <w:rFonts w:ascii="Times New Roman" w:hAnsi="Times New Roman"/>
              </w:rPr>
              <w:t>121.781,77</w:t>
            </w:r>
          </w:p>
        </w:tc>
        <w:tc>
          <w:tcPr>
            <w:tcW w:w="1275" w:type="dxa"/>
            <w:shd w:val="clear" w:color="auto" w:fill="auto"/>
          </w:tcPr>
          <w:p w:rsidR="00D17C98" w:rsidRPr="000F21D9" w:rsidRDefault="00D17C98" w:rsidP="000307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04.04.2017.</w:t>
            </w:r>
          </w:p>
        </w:tc>
        <w:tc>
          <w:tcPr>
            <w:tcW w:w="2694" w:type="dxa"/>
            <w:shd w:val="clear" w:color="auto" w:fill="auto"/>
          </w:tcPr>
          <w:p w:rsidR="00D17C98" w:rsidRPr="000F21D9" w:rsidRDefault="00D17C98" w:rsidP="006E15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Očekivani završetak spora: kraj 202</w:t>
            </w:r>
            <w:r w:rsidR="006E15B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D17C98" w:rsidRDefault="00D17C98"/>
    <w:p w:rsidR="006E15B1" w:rsidRPr="00826F70" w:rsidRDefault="006E15B1" w:rsidP="006E15B1">
      <w:pPr>
        <w:spacing w:after="0"/>
        <w:rPr>
          <w:rFonts w:ascii="Times New Roman" w:hAnsi="Times New Roman"/>
          <w:sz w:val="24"/>
          <w:szCs w:val="24"/>
          <w:lang w:bidi="ar-KW"/>
        </w:rPr>
      </w:pPr>
    </w:p>
    <w:p w:rsidR="006E15B1" w:rsidRPr="00437773" w:rsidRDefault="006E15B1" w:rsidP="006E15B1">
      <w:pPr>
        <w:rPr>
          <w:rFonts w:ascii="Times New Roman" w:hAnsi="Times New Roman"/>
          <w:sz w:val="24"/>
          <w:szCs w:val="24"/>
        </w:rPr>
      </w:pPr>
      <w:r w:rsidRPr="00437773">
        <w:rPr>
          <w:rFonts w:ascii="Times New Roman" w:hAnsi="Times New Roman"/>
          <w:sz w:val="24"/>
          <w:szCs w:val="24"/>
        </w:rPr>
        <w:t>Rukovoditelj odjela za fiinancije i računovodstvo:</w:t>
      </w:r>
      <w:r w:rsidRPr="00437773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37773">
        <w:rPr>
          <w:rFonts w:ascii="Times New Roman" w:hAnsi="Times New Roman"/>
          <w:sz w:val="24"/>
          <w:szCs w:val="24"/>
        </w:rPr>
        <w:t xml:space="preserve">    Ravnatelj:</w:t>
      </w:r>
    </w:p>
    <w:p w:rsidR="006E15B1" w:rsidRPr="00437773" w:rsidRDefault="006E15B1" w:rsidP="006E15B1">
      <w:pPr>
        <w:rPr>
          <w:rFonts w:ascii="Times New Roman" w:hAnsi="Times New Roman"/>
          <w:sz w:val="24"/>
          <w:szCs w:val="24"/>
        </w:rPr>
      </w:pPr>
      <w:r w:rsidRPr="00437773">
        <w:rPr>
          <w:rFonts w:ascii="Times New Roman" w:hAnsi="Times New Roman"/>
          <w:sz w:val="24"/>
          <w:szCs w:val="24"/>
        </w:rPr>
        <w:t xml:space="preserve">Petra Sočan Novaković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37773">
        <w:rPr>
          <w:rFonts w:ascii="Times New Roman" w:hAnsi="Times New Roman"/>
          <w:sz w:val="24"/>
          <w:szCs w:val="24"/>
        </w:rPr>
        <w:t xml:space="preserve"> Goran Maričić, dr. med</w:t>
      </w:r>
    </w:p>
    <w:p w:rsidR="00D17C98" w:rsidRPr="00D17C98" w:rsidRDefault="00D17C98" w:rsidP="006E15B1">
      <w:pPr>
        <w:jc w:val="both"/>
      </w:pPr>
      <w:r w:rsidRPr="00E06A62">
        <w:rPr>
          <w:rFonts w:ascii="Times New Roman" w:hAnsi="Times New Roman"/>
        </w:rPr>
        <w:tab/>
      </w:r>
      <w:r w:rsidRPr="00E06A62">
        <w:rPr>
          <w:rFonts w:ascii="Times New Roman" w:hAnsi="Times New Roman"/>
        </w:rPr>
        <w:tab/>
      </w:r>
      <w:r w:rsidRPr="00E06A62">
        <w:rPr>
          <w:rFonts w:ascii="Times New Roman" w:hAnsi="Times New Roman"/>
        </w:rPr>
        <w:tab/>
      </w:r>
      <w:r w:rsidRPr="00E06A62">
        <w:rPr>
          <w:rFonts w:ascii="Times New Roman" w:hAnsi="Times New Roman"/>
        </w:rPr>
        <w:tab/>
      </w:r>
      <w:r w:rsidRPr="00E06A62">
        <w:rPr>
          <w:rFonts w:ascii="Times New Roman" w:hAnsi="Times New Roman"/>
        </w:rPr>
        <w:tab/>
      </w:r>
      <w:r w:rsidRPr="00E06A62">
        <w:rPr>
          <w:rFonts w:ascii="Times New Roman" w:hAnsi="Times New Roman"/>
        </w:rPr>
        <w:tab/>
      </w:r>
      <w:r w:rsidRPr="00E06A62">
        <w:rPr>
          <w:rFonts w:ascii="Times New Roman" w:hAnsi="Times New Roman"/>
        </w:rPr>
        <w:tab/>
      </w:r>
    </w:p>
    <w:sectPr w:rsidR="00D17C98" w:rsidRPr="00D17C98" w:rsidSect="00D17C9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D5ED9"/>
    <w:multiLevelType w:val="hybridMultilevel"/>
    <w:tmpl w:val="3F08A0E6"/>
    <w:lvl w:ilvl="0" w:tplc="7BECA36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F547B4"/>
    <w:multiLevelType w:val="hybridMultilevel"/>
    <w:tmpl w:val="26247E52"/>
    <w:lvl w:ilvl="0" w:tplc="C11E3C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17C98"/>
    <w:rsid w:val="000307D3"/>
    <w:rsid w:val="000E2F57"/>
    <w:rsid w:val="00102361"/>
    <w:rsid w:val="00154FC1"/>
    <w:rsid w:val="0016373B"/>
    <w:rsid w:val="001A6F24"/>
    <w:rsid w:val="001C0D11"/>
    <w:rsid w:val="001E5465"/>
    <w:rsid w:val="0024014F"/>
    <w:rsid w:val="002F48BB"/>
    <w:rsid w:val="00321419"/>
    <w:rsid w:val="003573BC"/>
    <w:rsid w:val="003A172D"/>
    <w:rsid w:val="00402065"/>
    <w:rsid w:val="00477C8D"/>
    <w:rsid w:val="004F1630"/>
    <w:rsid w:val="00587687"/>
    <w:rsid w:val="00605705"/>
    <w:rsid w:val="0063503C"/>
    <w:rsid w:val="006431E9"/>
    <w:rsid w:val="00662424"/>
    <w:rsid w:val="006878A5"/>
    <w:rsid w:val="00694CAB"/>
    <w:rsid w:val="006D2D55"/>
    <w:rsid w:val="006E15B1"/>
    <w:rsid w:val="00720E3C"/>
    <w:rsid w:val="007760E1"/>
    <w:rsid w:val="007878E5"/>
    <w:rsid w:val="007C4C8E"/>
    <w:rsid w:val="007F5AD7"/>
    <w:rsid w:val="00841588"/>
    <w:rsid w:val="00865D7A"/>
    <w:rsid w:val="008A1E63"/>
    <w:rsid w:val="008C0590"/>
    <w:rsid w:val="008C405F"/>
    <w:rsid w:val="008F371D"/>
    <w:rsid w:val="0090384E"/>
    <w:rsid w:val="009C13E4"/>
    <w:rsid w:val="009D05B7"/>
    <w:rsid w:val="009D5820"/>
    <w:rsid w:val="009D7CD7"/>
    <w:rsid w:val="00A03FC6"/>
    <w:rsid w:val="00AC2D1F"/>
    <w:rsid w:val="00C85122"/>
    <w:rsid w:val="00CB24A3"/>
    <w:rsid w:val="00CC01C7"/>
    <w:rsid w:val="00D17C98"/>
    <w:rsid w:val="00DB5A17"/>
    <w:rsid w:val="00E1515A"/>
    <w:rsid w:val="00E86AFA"/>
    <w:rsid w:val="00EA46F1"/>
    <w:rsid w:val="00F0388B"/>
    <w:rsid w:val="00F27845"/>
    <w:rsid w:val="00FB4369"/>
    <w:rsid w:val="00F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98"/>
    <w:rPr>
      <w:rFonts w:ascii="Calibri" w:eastAsia="Times New Roman" w:hAnsi="Calibri" w:cs="Times New Roman"/>
      <w:szCs w:val="22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D17C9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16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  <w:sz w:val="24"/>
    </w:rPr>
  </w:style>
  <w:style w:type="paragraph" w:styleId="Footer">
    <w:name w:val="footer"/>
    <w:basedOn w:val="Normal"/>
    <w:link w:val="FooterChar"/>
    <w:rsid w:val="00D17C9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17C98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9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basedOn w:val="DefaultParagraphFont"/>
    <w:link w:val="Heading3"/>
    <w:rsid w:val="00D17C98"/>
    <w:rPr>
      <w:rFonts w:ascii="Times New Roman" w:eastAsia="Times New Roman" w:hAnsi="Times New Roman" w:cs="Times New Roman"/>
      <w:b/>
      <w:bCs/>
      <w:sz w:val="30"/>
    </w:rPr>
  </w:style>
  <w:style w:type="paragraph" w:styleId="NoSpacing">
    <w:name w:val="No Spacing"/>
    <w:uiPriority w:val="1"/>
    <w:qFormat/>
    <w:rsid w:val="00D17C98"/>
    <w:pPr>
      <w:spacing w:after="0" w:line="240" w:lineRule="auto"/>
    </w:pPr>
    <w:rPr>
      <w:rFonts w:ascii="Calibri" w:eastAsia="Times New Roman" w:hAnsi="Calibri" w:cs="Times New Roman"/>
      <w:szCs w:val="22"/>
      <w:lang w:eastAsia="hr-HR"/>
    </w:rPr>
  </w:style>
  <w:style w:type="paragraph" w:styleId="ListParagraph">
    <w:name w:val="List Paragraph"/>
    <w:basedOn w:val="Normal"/>
    <w:uiPriority w:val="34"/>
    <w:qFormat/>
    <w:rsid w:val="00E86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B7FA-C8B1-4CE0-95CE-CD6110CC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8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Novaković</dc:creator>
  <cp:lastModifiedBy>vesna</cp:lastModifiedBy>
  <cp:revision>15</cp:revision>
  <cp:lastPrinted>2021-02-01T05:42:00Z</cp:lastPrinted>
  <dcterms:created xsi:type="dcterms:W3CDTF">2021-01-31T11:43:00Z</dcterms:created>
  <dcterms:modified xsi:type="dcterms:W3CDTF">2021-02-01T08:47:00Z</dcterms:modified>
</cp:coreProperties>
</file>